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BD6" w:rsidRPr="00CF4C5A" w:rsidRDefault="00CF4C5A" w:rsidP="00CF4C5A">
      <w:pPr>
        <w:spacing w:after="0"/>
        <w:ind w:left="-142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C5A">
        <w:rPr>
          <w:rFonts w:ascii="Times New Roman" w:hAnsi="Times New Roman" w:cs="Times New Roman"/>
          <w:b/>
          <w:sz w:val="28"/>
          <w:szCs w:val="28"/>
        </w:rPr>
        <w:t>М</w:t>
      </w:r>
      <w:r w:rsidR="00C25BD6" w:rsidRPr="00CF4C5A">
        <w:rPr>
          <w:rFonts w:ascii="Times New Roman" w:hAnsi="Times New Roman" w:cs="Times New Roman"/>
          <w:b/>
          <w:sz w:val="28"/>
          <w:szCs w:val="28"/>
        </w:rPr>
        <w:t>ониторингов</w:t>
      </w:r>
      <w:r w:rsidRPr="00CF4C5A">
        <w:rPr>
          <w:rFonts w:ascii="Times New Roman" w:hAnsi="Times New Roman" w:cs="Times New Roman"/>
          <w:b/>
          <w:sz w:val="28"/>
          <w:szCs w:val="28"/>
        </w:rPr>
        <w:t xml:space="preserve">ый замер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уровня </w:t>
      </w:r>
      <w:r w:rsidR="00C25BD6" w:rsidRPr="00CF4C5A">
        <w:rPr>
          <w:rFonts w:ascii="Times New Roman" w:hAnsi="Times New Roman" w:cs="Times New Roman"/>
          <w:b/>
          <w:sz w:val="28"/>
          <w:szCs w:val="28"/>
        </w:rPr>
        <w:t xml:space="preserve">сформированности общих компетенций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C25BD6" w:rsidRPr="00CF4C5A">
        <w:rPr>
          <w:rFonts w:ascii="Times New Roman" w:hAnsi="Times New Roman" w:cs="Times New Roman"/>
          <w:b/>
          <w:sz w:val="28"/>
          <w:szCs w:val="28"/>
        </w:rPr>
        <w:t xml:space="preserve">обучающихся, завершающих освоение образовательных программ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C25BD6" w:rsidRPr="00CF4C5A">
        <w:rPr>
          <w:rFonts w:ascii="Times New Roman" w:hAnsi="Times New Roman" w:cs="Times New Roman"/>
          <w:b/>
          <w:sz w:val="28"/>
          <w:szCs w:val="28"/>
        </w:rPr>
        <w:t xml:space="preserve">подготовки квалифицированных рабочих и служащих и программ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C25BD6" w:rsidRPr="00CF4C5A">
        <w:rPr>
          <w:rFonts w:ascii="Times New Roman" w:hAnsi="Times New Roman" w:cs="Times New Roman"/>
          <w:b/>
          <w:sz w:val="28"/>
          <w:szCs w:val="28"/>
        </w:rPr>
        <w:t>подготовки специалистов среднего звена</w:t>
      </w:r>
      <w:r w:rsidRPr="00CF4C5A">
        <w:rPr>
          <w:rFonts w:ascii="Times New Roman" w:hAnsi="Times New Roman" w:cs="Times New Roman"/>
          <w:b/>
          <w:sz w:val="28"/>
          <w:szCs w:val="28"/>
        </w:rPr>
        <w:t xml:space="preserve"> в 2021-2022 учебном году</w:t>
      </w:r>
    </w:p>
    <w:p w:rsidR="00CF4C5A" w:rsidRPr="00CF4C5A" w:rsidRDefault="00CF4C5A" w:rsidP="00CF4C5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5BD6" w:rsidRDefault="00CF4C5A" w:rsidP="00CF4C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И ПРОЦЕДУРА ПРОВЕДЕНИЯ МОНИТОРИНГОВОГО ЗАМЕРА</w:t>
      </w:r>
    </w:p>
    <w:p w:rsidR="00CF4C5A" w:rsidRPr="00CF4C5A" w:rsidRDefault="00CF4C5A" w:rsidP="00CF4C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УРОВНЯ СФОРМИРОВАННОСТИ ОБЩИХ КОМПЕТЕНЦИЙ</w:t>
      </w:r>
    </w:p>
    <w:p w:rsidR="0024156B" w:rsidRPr="00DA7563" w:rsidRDefault="0024156B" w:rsidP="0024156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</w:t>
      </w:r>
      <w:r w:rsidRPr="00387796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ониторинговы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й</w:t>
      </w:r>
      <w:r w:rsidRPr="00387796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замер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</w:t>
      </w:r>
      <w:r w:rsidRPr="00DA7563">
        <w:rPr>
          <w:rFonts w:ascii="Times New Roman" w:hAnsi="Times New Roman" w:cs="Times New Roman"/>
          <w:sz w:val="24"/>
          <w:szCs w:val="24"/>
        </w:rPr>
        <w:t>сформированности общих компетенций обучающихся пр</w:t>
      </w:r>
      <w:r w:rsidRPr="00DA7563">
        <w:rPr>
          <w:rFonts w:ascii="Times New Roman" w:hAnsi="Times New Roman" w:cs="Times New Roman"/>
          <w:sz w:val="24"/>
          <w:szCs w:val="24"/>
        </w:rPr>
        <w:t>о</w:t>
      </w:r>
      <w:r w:rsidRPr="00DA7563">
        <w:rPr>
          <w:rFonts w:ascii="Times New Roman" w:hAnsi="Times New Roman" w:cs="Times New Roman"/>
          <w:sz w:val="24"/>
          <w:szCs w:val="24"/>
        </w:rPr>
        <w:t>фессиональных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Самарской области, завершающих </w:t>
      </w:r>
      <w:r w:rsidRPr="00DA7563">
        <w:rPr>
          <w:rFonts w:ascii="Times New Roman" w:hAnsi="Times New Roman" w:cs="Times New Roman"/>
          <w:sz w:val="24"/>
          <w:szCs w:val="24"/>
        </w:rPr>
        <w:t>освоение обр</w:t>
      </w:r>
      <w:r w:rsidRPr="00DA7563">
        <w:rPr>
          <w:rFonts w:ascii="Times New Roman" w:hAnsi="Times New Roman" w:cs="Times New Roman"/>
          <w:sz w:val="24"/>
          <w:szCs w:val="24"/>
        </w:rPr>
        <w:t>а</w:t>
      </w:r>
      <w:r w:rsidRPr="00DA7563">
        <w:rPr>
          <w:rFonts w:ascii="Times New Roman" w:hAnsi="Times New Roman" w:cs="Times New Roman"/>
          <w:sz w:val="24"/>
          <w:szCs w:val="24"/>
        </w:rPr>
        <w:t xml:space="preserve">зовательных программ подготовки </w:t>
      </w:r>
      <w:r>
        <w:rPr>
          <w:rFonts w:ascii="Times New Roman" w:hAnsi="Times New Roman" w:cs="Times New Roman"/>
          <w:sz w:val="24"/>
          <w:szCs w:val="24"/>
        </w:rPr>
        <w:t xml:space="preserve">квалифицированных рабочих и служащих 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(далее 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– 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ПП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КРС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программ подготовки специалистов среднего звена (далее – ППССЗ) был пров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ден Центром профессионального образования Самарской области в соответствии с 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распор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я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жени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ем</w:t>
      </w:r>
      <w:r w:rsidRPr="00DA7563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министерства образования и науки Самарской области 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№ 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1038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-р от 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18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.1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1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.202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1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г.</w:t>
      </w:r>
      <w:proofErr w:type="gramEnd"/>
    </w:p>
    <w:p w:rsidR="00C25BD6" w:rsidRPr="00CF4C5A" w:rsidRDefault="00C25BD6" w:rsidP="00CF4C5A">
      <w:pPr>
        <w:spacing w:after="0" w:line="276" w:lineRule="auto"/>
        <w:ind w:firstLine="709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CF4C5A">
        <w:rPr>
          <w:rFonts w:ascii="Times New Roman" w:hAnsi="Times New Roman" w:cs="Times New Roman"/>
          <w:sz w:val="24"/>
          <w:szCs w:val="24"/>
        </w:rPr>
        <w:t xml:space="preserve">В ходе мониторингового замера </w:t>
      </w:r>
      <w:r w:rsidR="00CF4C5A">
        <w:rPr>
          <w:rFonts w:ascii="Times New Roman" w:hAnsi="Times New Roman" w:cs="Times New Roman"/>
          <w:sz w:val="24"/>
          <w:szCs w:val="24"/>
        </w:rPr>
        <w:t>планировалась</w:t>
      </w:r>
      <w:r w:rsidRPr="00CF4C5A">
        <w:rPr>
          <w:rFonts w:ascii="Times New Roman" w:hAnsi="Times New Roman" w:cs="Times New Roman"/>
          <w:sz w:val="24"/>
          <w:szCs w:val="24"/>
        </w:rPr>
        <w:t xml:space="preserve"> оценка соответствия деятельности </w:t>
      </w:r>
      <w:proofErr w:type="gramStart"/>
      <w:r w:rsidRPr="00CF4C5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F4C5A">
        <w:rPr>
          <w:rFonts w:ascii="Times New Roman" w:hAnsi="Times New Roman" w:cs="Times New Roman"/>
          <w:sz w:val="24"/>
          <w:szCs w:val="24"/>
        </w:rPr>
        <w:t xml:space="preserve"> </w:t>
      </w:r>
      <w:r w:rsidR="00CF4C5A" w:rsidRPr="00CF4C5A">
        <w:rPr>
          <w:rFonts w:ascii="Times New Roman" w:hAnsi="Times New Roman" w:cs="Times New Roman"/>
          <w:sz w:val="24"/>
          <w:szCs w:val="24"/>
        </w:rPr>
        <w:t xml:space="preserve">требованиям уровня </w:t>
      </w:r>
      <w:r w:rsidR="00CF4C5A" w:rsidRPr="00CF4C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F4C5A"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 сформированности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информационной </w:t>
      </w:r>
      <w:proofErr w:type="spellStart"/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компетенциии</w:t>
      </w:r>
      <w:proofErr w:type="spellEnd"/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коммуникативной компетенции в аспекте «письменная коммуникация»</w:t>
      </w:r>
      <w:r w:rsidRPr="00CF4C5A">
        <w:rPr>
          <w:rFonts w:ascii="Times New Roman" w:hAnsi="Times New Roman" w:cs="Times New Roman"/>
          <w:sz w:val="24"/>
          <w:szCs w:val="24"/>
        </w:rPr>
        <w:t>.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BD62AF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Вследствие измен</w:t>
      </w:r>
      <w:r w:rsidR="00BD62AF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е</w:t>
      </w:r>
      <w:r w:rsidR="00BD62AF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ния вида теста с </w:t>
      </w:r>
      <w:proofErr w:type="spellStart"/>
      <w:r w:rsidR="00BD62AF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бланково</w:t>
      </w:r>
      <w:proofErr w:type="spellEnd"/>
      <w:r w:rsidR="00BD62AF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-карандашного на </w:t>
      </w:r>
      <w:proofErr w:type="gramStart"/>
      <w:r w:rsidR="00BD62AF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компьютерный</w:t>
      </w:r>
      <w:proofErr w:type="gramEnd"/>
      <w:r w:rsidR="0024156B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оценка</w:t>
      </w:r>
      <w:r w:rsidR="0024156B"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компетенции разрешения проблем (</w:t>
      </w:r>
      <w:proofErr w:type="spellStart"/>
      <w:r w:rsidR="0024156B"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самоменеджмента</w:t>
      </w:r>
      <w:proofErr w:type="spellEnd"/>
      <w:r w:rsidR="0024156B"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</w:t>
      </w:r>
      <w:r w:rsidR="0024156B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не проводилась.</w:t>
      </w:r>
    </w:p>
    <w:p w:rsidR="0024156B" w:rsidRDefault="005A49B2" w:rsidP="005A49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 мониторинговом замере приняли участие 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7796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обучающихся 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очной форме в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60-ти профессиональных образовательных организаци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ях</w:t>
      </w:r>
      <w:r w:rsidRPr="00CF4C5A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(далее – ПОО</w:t>
      </w:r>
      <w:r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)</w:t>
      </w:r>
      <w:r w:rsidRPr="00CF4C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49B2" w:rsidRDefault="005A49B2" w:rsidP="005A49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мониторинговом замере не принимали участия обучающиеся в ГБПОУ </w:t>
      </w:r>
      <w:r w:rsidRPr="005A49B2">
        <w:rPr>
          <w:rFonts w:ascii="Times New Roman" w:hAnsi="Times New Roman" w:cs="Times New Roman"/>
          <w:sz w:val="24"/>
          <w:szCs w:val="24"/>
        </w:rPr>
        <w:t>«Самарский медицинский колледж им. Н.</w:t>
      </w:r>
      <w:r w:rsidR="00D76D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9B2">
        <w:rPr>
          <w:rFonts w:ascii="Times New Roman" w:hAnsi="Times New Roman" w:cs="Times New Roman"/>
          <w:sz w:val="24"/>
          <w:szCs w:val="24"/>
        </w:rPr>
        <w:t>Ляпиной</w:t>
      </w:r>
      <w:proofErr w:type="spellEnd"/>
      <w:r w:rsidRPr="005A49B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его филиалах, в</w:t>
      </w:r>
      <w:r w:rsidRPr="005A4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ГБПОУ </w:t>
      </w:r>
      <w:r w:rsidRPr="005A49B2">
        <w:rPr>
          <w:rFonts w:ascii="Times New Roman" w:hAnsi="Times New Roman" w:cs="Times New Roman"/>
          <w:sz w:val="24"/>
          <w:szCs w:val="24"/>
        </w:rPr>
        <w:t>«Тольяттинский медици</w:t>
      </w:r>
      <w:r w:rsidRPr="005A49B2">
        <w:rPr>
          <w:rFonts w:ascii="Times New Roman" w:hAnsi="Times New Roman" w:cs="Times New Roman"/>
          <w:sz w:val="24"/>
          <w:szCs w:val="24"/>
        </w:rPr>
        <w:t>н</w:t>
      </w:r>
      <w:r w:rsidRPr="005A49B2">
        <w:rPr>
          <w:rFonts w:ascii="Times New Roman" w:hAnsi="Times New Roman" w:cs="Times New Roman"/>
          <w:sz w:val="24"/>
          <w:szCs w:val="24"/>
        </w:rPr>
        <w:t>ский колледж»</w:t>
      </w:r>
      <w:r>
        <w:rPr>
          <w:rFonts w:ascii="Times New Roman" w:hAnsi="Times New Roman" w:cs="Times New Roman"/>
          <w:sz w:val="24"/>
          <w:szCs w:val="24"/>
        </w:rPr>
        <w:t xml:space="preserve"> и его филиалах, в ГБПОУ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9B2">
        <w:rPr>
          <w:rFonts w:ascii="Times New Roman" w:hAnsi="Times New Roman" w:cs="Times New Roman"/>
          <w:sz w:val="24"/>
          <w:szCs w:val="24"/>
        </w:rPr>
        <w:t xml:space="preserve">«Губернский техникум </w:t>
      </w:r>
      <w:proofErr w:type="spellStart"/>
      <w:r w:rsidRPr="005A49B2">
        <w:rPr>
          <w:rFonts w:ascii="Times New Roman" w:hAnsi="Times New Roman" w:cs="Times New Roman"/>
          <w:sz w:val="24"/>
          <w:szCs w:val="24"/>
        </w:rPr>
        <w:t>м.р</w:t>
      </w:r>
      <w:proofErr w:type="spellEnd"/>
      <w:r w:rsidRPr="005A49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A49B2">
        <w:rPr>
          <w:rFonts w:ascii="Times New Roman" w:hAnsi="Times New Roman" w:cs="Times New Roman"/>
          <w:sz w:val="24"/>
          <w:szCs w:val="24"/>
        </w:rPr>
        <w:t>Кошкинский</w:t>
      </w:r>
      <w:proofErr w:type="spellEnd"/>
      <w:r w:rsidRPr="005A49B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В </w:t>
      </w:r>
      <w:r w:rsidR="00D76D4C">
        <w:rPr>
          <w:rFonts w:ascii="Times New Roman" w:hAnsi="Times New Roman" w:cs="Times New Roman"/>
          <w:sz w:val="24"/>
          <w:szCs w:val="24"/>
        </w:rPr>
        <w:t xml:space="preserve">24-х </w:t>
      </w:r>
      <w:r>
        <w:rPr>
          <w:rFonts w:ascii="Times New Roman" w:hAnsi="Times New Roman" w:cs="Times New Roman"/>
          <w:sz w:val="24"/>
          <w:szCs w:val="24"/>
        </w:rPr>
        <w:t xml:space="preserve">ПОО в мониторинговом замере приняли участие менее </w:t>
      </w:r>
      <w:r w:rsidRPr="005A49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\</w:t>
      </w:r>
      <w:r w:rsidRPr="00CD681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D76D4C">
        <w:rPr>
          <w:rFonts w:ascii="Times New Roman" w:hAnsi="Times New Roman" w:cs="Times New Roman"/>
          <w:sz w:val="24"/>
          <w:szCs w:val="24"/>
        </w:rPr>
        <w:t xml:space="preserve"> Таким обр</w:t>
      </w:r>
      <w:r w:rsidR="00D76D4C">
        <w:rPr>
          <w:rFonts w:ascii="Times New Roman" w:hAnsi="Times New Roman" w:cs="Times New Roman"/>
          <w:sz w:val="24"/>
          <w:szCs w:val="24"/>
        </w:rPr>
        <w:t>а</w:t>
      </w:r>
      <w:r w:rsidR="00D76D4C">
        <w:rPr>
          <w:rFonts w:ascii="Times New Roman" w:hAnsi="Times New Roman" w:cs="Times New Roman"/>
          <w:sz w:val="24"/>
          <w:szCs w:val="24"/>
        </w:rPr>
        <w:t>зом, при анализе резул</w:t>
      </w:r>
      <w:r w:rsidR="00D76D4C">
        <w:rPr>
          <w:rFonts w:ascii="Times New Roman" w:hAnsi="Times New Roman" w:cs="Times New Roman"/>
          <w:sz w:val="24"/>
          <w:szCs w:val="24"/>
        </w:rPr>
        <w:t>ь</w:t>
      </w:r>
      <w:r w:rsidR="00D76D4C">
        <w:rPr>
          <w:rFonts w:ascii="Times New Roman" w:hAnsi="Times New Roman" w:cs="Times New Roman"/>
          <w:sz w:val="24"/>
          <w:szCs w:val="24"/>
        </w:rPr>
        <w:t>татов по ПОО следует учитывать, что не во всех из них совокупность обучающихся была р</w:t>
      </w:r>
      <w:r w:rsidR="00D76D4C">
        <w:rPr>
          <w:rFonts w:ascii="Times New Roman" w:hAnsi="Times New Roman" w:cs="Times New Roman"/>
          <w:sz w:val="24"/>
          <w:szCs w:val="24"/>
        </w:rPr>
        <w:t>е</w:t>
      </w:r>
      <w:r w:rsidR="00D76D4C">
        <w:rPr>
          <w:rFonts w:ascii="Times New Roman" w:hAnsi="Times New Roman" w:cs="Times New Roman"/>
          <w:sz w:val="24"/>
          <w:szCs w:val="24"/>
        </w:rPr>
        <w:t>презентативной.</w:t>
      </w:r>
    </w:p>
    <w:p w:rsidR="005A49B2" w:rsidRDefault="005A49B2" w:rsidP="005A49B2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53CA" w:rsidRPr="006453CA" w:rsidRDefault="006453CA" w:rsidP="006453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453CA">
        <w:rPr>
          <w:rFonts w:ascii="Times New Roman" w:hAnsi="Times New Roman" w:cs="Times New Roman"/>
          <w:b/>
          <w:sz w:val="24"/>
          <w:szCs w:val="24"/>
        </w:rPr>
        <w:t xml:space="preserve">РЕЗУЛЬТАТЫ ОЦЕНИВАНИЯ МЕРЫ СООТВЕТСТВИЯ ОБЩИХ КОМПЕТЕНЦИЙ ОБУЧАЮЩИХСЯ В ПОО </w:t>
      </w:r>
      <w:r w:rsidR="00482936">
        <w:rPr>
          <w:rFonts w:ascii="Times New Roman" w:hAnsi="Times New Roman" w:cs="Times New Roman"/>
          <w:b/>
          <w:sz w:val="24"/>
          <w:szCs w:val="24"/>
        </w:rPr>
        <w:t>СО</w:t>
      </w:r>
      <w:r w:rsidRPr="006453CA">
        <w:rPr>
          <w:rFonts w:ascii="Times New Roman" w:hAnsi="Times New Roman" w:cs="Times New Roman"/>
          <w:b/>
          <w:sz w:val="24"/>
          <w:szCs w:val="24"/>
        </w:rPr>
        <w:t>, ЗАВЕРШАЮЩИХ ОСВОЕНИЕ ПРОГРАММ СРЕ</w:t>
      </w:r>
      <w:r w:rsidRPr="006453CA">
        <w:rPr>
          <w:rFonts w:ascii="Times New Roman" w:hAnsi="Times New Roman" w:cs="Times New Roman"/>
          <w:b/>
          <w:sz w:val="24"/>
          <w:szCs w:val="24"/>
        </w:rPr>
        <w:t>Д</w:t>
      </w:r>
      <w:r w:rsidRPr="006453CA">
        <w:rPr>
          <w:rFonts w:ascii="Times New Roman" w:hAnsi="Times New Roman" w:cs="Times New Roman"/>
          <w:b/>
          <w:sz w:val="24"/>
          <w:szCs w:val="24"/>
        </w:rPr>
        <w:t xml:space="preserve">НЕГО ПРОФЕССИОНАЛЬНОГО ОБРАЗОВАНИЯ В 2021-2022 УЧЕБНОМ ГОДУ, ТРЕБОВАНИЯМ УРОВНЯ </w:t>
      </w:r>
      <w:r w:rsidRPr="006453C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453CA">
        <w:rPr>
          <w:rFonts w:ascii="Times New Roman" w:hAnsi="Times New Roman" w:cs="Times New Roman"/>
          <w:b/>
          <w:sz w:val="24"/>
          <w:szCs w:val="24"/>
        </w:rPr>
        <w:t>.</w:t>
      </w:r>
    </w:p>
    <w:p w:rsidR="006453CA" w:rsidRDefault="006453CA" w:rsidP="008E1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453CA" w:rsidRPr="006453CA" w:rsidRDefault="006453CA" w:rsidP="008E15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3CA">
        <w:rPr>
          <w:rFonts w:ascii="Times New Roman" w:hAnsi="Times New Roman" w:cs="Times New Roman"/>
          <w:b/>
          <w:sz w:val="24"/>
          <w:szCs w:val="24"/>
        </w:rPr>
        <w:t xml:space="preserve">Результаты мониторингового замера по совокупности выпускников </w:t>
      </w:r>
    </w:p>
    <w:p w:rsidR="006453CA" w:rsidRPr="006453CA" w:rsidRDefault="006453CA" w:rsidP="008E15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3CA">
        <w:rPr>
          <w:rFonts w:ascii="Times New Roman" w:hAnsi="Times New Roman" w:cs="Times New Roman"/>
          <w:b/>
          <w:sz w:val="24"/>
          <w:szCs w:val="24"/>
        </w:rPr>
        <w:t>программ среднего профессионального образования</w:t>
      </w:r>
    </w:p>
    <w:p w:rsidR="00C803E7" w:rsidRPr="00FA28DE" w:rsidRDefault="001B35E2" w:rsidP="00F702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на рис. 1, различные аспекты информационной компетенц</w:t>
      </w:r>
      <w:proofErr w:type="gramStart"/>
      <w:r>
        <w:rPr>
          <w:rFonts w:ascii="Times New Roman" w:hAnsi="Times New Roman" w:cs="Times New Roman"/>
          <w:sz w:val="24"/>
          <w:szCs w:val="24"/>
        </w:rPr>
        <w:t>ии</w:t>
      </w:r>
      <w:r w:rsidR="00F7022A" w:rsidRPr="00EC4EBB">
        <w:rPr>
          <w:rFonts w:ascii="Times New Roman" w:hAnsi="Times New Roman" w:cs="Times New Roman"/>
          <w:sz w:val="24"/>
          <w:szCs w:val="24"/>
        </w:rPr>
        <w:t xml:space="preserve"> </w:t>
      </w:r>
      <w:r w:rsidRPr="00EC4EBB">
        <w:rPr>
          <w:rFonts w:ascii="Times New Roman" w:hAnsi="Times New Roman" w:cs="Times New Roman"/>
          <w:sz w:val="24"/>
          <w:szCs w:val="24"/>
        </w:rPr>
        <w:t>у у</w:t>
      </w:r>
      <w:proofErr w:type="gramEnd"/>
      <w:r w:rsidRPr="00EC4EBB">
        <w:rPr>
          <w:rFonts w:ascii="Times New Roman" w:hAnsi="Times New Roman" w:cs="Times New Roman"/>
          <w:sz w:val="24"/>
          <w:szCs w:val="24"/>
        </w:rPr>
        <w:t>частников мониторингового замера</w:t>
      </w:r>
      <w:r>
        <w:rPr>
          <w:rFonts w:ascii="Times New Roman" w:hAnsi="Times New Roman" w:cs="Times New Roman"/>
          <w:sz w:val="24"/>
          <w:szCs w:val="24"/>
        </w:rPr>
        <w:t xml:space="preserve"> сформированы</w:t>
      </w:r>
      <w:r w:rsidRPr="00EC4EBB">
        <w:rPr>
          <w:rFonts w:ascii="Times New Roman" w:hAnsi="Times New Roman" w:cs="Times New Roman"/>
          <w:sz w:val="24"/>
          <w:szCs w:val="24"/>
        </w:rPr>
        <w:t xml:space="preserve"> неравномерно </w:t>
      </w:r>
      <w:r>
        <w:rPr>
          <w:rFonts w:ascii="Times New Roman" w:hAnsi="Times New Roman" w:cs="Times New Roman"/>
          <w:sz w:val="24"/>
          <w:szCs w:val="24"/>
        </w:rPr>
        <w:t xml:space="preserve">и ниже ожидаемого уровня. </w:t>
      </w:r>
      <w:r w:rsidR="00FA28DE">
        <w:rPr>
          <w:rFonts w:ascii="Times New Roman" w:hAnsi="Times New Roman" w:cs="Times New Roman"/>
          <w:sz w:val="24"/>
          <w:szCs w:val="24"/>
        </w:rPr>
        <w:t>Средний балл при оценивании информационной компетенции составил 0,6, средний балл обучающи</w:t>
      </w:r>
      <w:r w:rsidR="00FA28DE">
        <w:rPr>
          <w:rFonts w:ascii="Times New Roman" w:hAnsi="Times New Roman" w:cs="Times New Roman"/>
          <w:sz w:val="24"/>
          <w:szCs w:val="24"/>
        </w:rPr>
        <w:t>х</w:t>
      </w:r>
      <w:r w:rsidR="00FA28DE">
        <w:rPr>
          <w:rFonts w:ascii="Times New Roman" w:hAnsi="Times New Roman" w:cs="Times New Roman"/>
          <w:sz w:val="24"/>
          <w:szCs w:val="24"/>
        </w:rPr>
        <w:t>ся по программам подготовки КРС – 0,51, по программам подготовки ССЗ – 0,62, в то время</w:t>
      </w:r>
      <w:proofErr w:type="gramStart"/>
      <w:r w:rsidR="00FA28D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A28DE">
        <w:rPr>
          <w:rFonts w:ascii="Times New Roman" w:hAnsi="Times New Roman" w:cs="Times New Roman"/>
          <w:sz w:val="24"/>
          <w:szCs w:val="24"/>
        </w:rPr>
        <w:t xml:space="preserve"> как частичное соответствие деятельности требованиям уровня </w:t>
      </w:r>
      <w:r w:rsidR="00FA2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A28DE">
        <w:rPr>
          <w:rFonts w:ascii="Times New Roman" w:hAnsi="Times New Roman" w:cs="Times New Roman"/>
          <w:sz w:val="24"/>
          <w:szCs w:val="24"/>
        </w:rPr>
        <w:t xml:space="preserve"> фиксируется после 1,0 балла.</w:t>
      </w:r>
    </w:p>
    <w:p w:rsidR="00C803E7" w:rsidRDefault="001B35E2" w:rsidP="00F702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7022A">
        <w:rPr>
          <w:rFonts w:ascii="Times New Roman" w:hAnsi="Times New Roman" w:cs="Times New Roman"/>
          <w:sz w:val="24"/>
          <w:szCs w:val="24"/>
        </w:rPr>
        <w:t xml:space="preserve">аибольший успех обучающиеся продемонстрировали в извлечении </w:t>
      </w:r>
      <w:r w:rsidR="00C803E7">
        <w:rPr>
          <w:rFonts w:ascii="Times New Roman" w:hAnsi="Times New Roman" w:cs="Times New Roman"/>
          <w:sz w:val="24"/>
          <w:szCs w:val="24"/>
        </w:rPr>
        <w:t xml:space="preserve">информации и в поиске информации. При близких </w:t>
      </w:r>
      <w:proofErr w:type="gramStart"/>
      <w:r w:rsidR="00C803E7">
        <w:rPr>
          <w:rFonts w:ascii="Times New Roman" w:hAnsi="Times New Roman" w:cs="Times New Roman"/>
          <w:sz w:val="24"/>
          <w:szCs w:val="24"/>
        </w:rPr>
        <w:t>долях</w:t>
      </w:r>
      <w:proofErr w:type="gramEnd"/>
      <w:r w:rsidR="00C803E7">
        <w:rPr>
          <w:rFonts w:ascii="Times New Roman" w:hAnsi="Times New Roman" w:cs="Times New Roman"/>
          <w:sz w:val="24"/>
          <w:szCs w:val="24"/>
        </w:rPr>
        <w:t xml:space="preserve"> не справившихся с заданием доля обучающихся, продемонстрировавших полное соответствие своей деятельности по извлечению информ</w:t>
      </w:r>
      <w:r w:rsidR="00C803E7">
        <w:rPr>
          <w:rFonts w:ascii="Times New Roman" w:hAnsi="Times New Roman" w:cs="Times New Roman"/>
          <w:sz w:val="24"/>
          <w:szCs w:val="24"/>
        </w:rPr>
        <w:t>а</w:t>
      </w:r>
      <w:r w:rsidR="00C803E7">
        <w:rPr>
          <w:rFonts w:ascii="Times New Roman" w:hAnsi="Times New Roman" w:cs="Times New Roman"/>
          <w:sz w:val="24"/>
          <w:szCs w:val="24"/>
        </w:rPr>
        <w:t xml:space="preserve">ции значительно больше, чем продемонстрировавших полное соответствие требованиям уровня </w:t>
      </w:r>
      <w:r w:rsidR="00C803E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803E7">
        <w:rPr>
          <w:rFonts w:ascii="Times New Roman" w:hAnsi="Times New Roman" w:cs="Times New Roman"/>
          <w:sz w:val="24"/>
          <w:szCs w:val="24"/>
        </w:rPr>
        <w:t xml:space="preserve"> в поиске информации.</w:t>
      </w:r>
    </w:p>
    <w:p w:rsidR="00313276" w:rsidRDefault="00313276" w:rsidP="00F94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22A" w:rsidRDefault="00F7022A" w:rsidP="00F94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B119FB" wp14:editId="013E6045">
            <wp:extent cx="5894070" cy="3223260"/>
            <wp:effectExtent l="0" t="0" r="11430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7022A" w:rsidRPr="00F7022A" w:rsidRDefault="00F7022A" w:rsidP="00F702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22A">
        <w:rPr>
          <w:rFonts w:ascii="Times New Roman" w:hAnsi="Times New Roman" w:cs="Times New Roman"/>
          <w:sz w:val="24"/>
          <w:szCs w:val="24"/>
        </w:rPr>
        <w:t xml:space="preserve">Рис. </w:t>
      </w:r>
      <w:r w:rsidR="00D97B5E">
        <w:rPr>
          <w:rFonts w:ascii="Times New Roman" w:hAnsi="Times New Roman" w:cs="Times New Roman"/>
          <w:sz w:val="24"/>
          <w:szCs w:val="24"/>
        </w:rPr>
        <w:t>1</w:t>
      </w:r>
      <w:r w:rsidRPr="00F7022A">
        <w:rPr>
          <w:rFonts w:ascii="Times New Roman" w:hAnsi="Times New Roman" w:cs="Times New Roman"/>
          <w:sz w:val="24"/>
          <w:szCs w:val="24"/>
        </w:rPr>
        <w:t xml:space="preserve">. </w:t>
      </w:r>
      <w:r w:rsidR="006453CA">
        <w:rPr>
          <w:rFonts w:ascii="Times New Roman" w:hAnsi="Times New Roman" w:cs="Times New Roman"/>
          <w:sz w:val="24"/>
          <w:szCs w:val="24"/>
        </w:rPr>
        <w:t>Мера с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оответстви</w:t>
      </w:r>
      <w:r w:rsidR="006453C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я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общих компетенций обучающихся ПОО </w:t>
      </w:r>
      <w:proofErr w:type="gramStart"/>
      <w:r w:rsidR="0048293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СО</w:t>
      </w:r>
      <w:proofErr w:type="gramEnd"/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  <w:t>завершающих освоение программ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среднего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профессионального образования </w:t>
      </w:r>
      <w:r w:rsidR="006453C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202</w:t>
      </w:r>
      <w:r w:rsidR="006453C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1-2022 учебном 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</w:t>
      </w:r>
      <w:r w:rsidR="006453C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оду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требованиям уровня </w:t>
      </w:r>
      <w:r w:rsidRPr="00F7022A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I</w:t>
      </w:r>
    </w:p>
    <w:p w:rsidR="00F7022A" w:rsidRDefault="00F7022A" w:rsidP="00F94C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6073" w:rsidRDefault="00C803E7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 в том и в другом случае нельзя выделить ошибок, которые превалировали бы в к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честве причины неуспеха в выполнении задания. В случае поиска информации обучающиеся «теряли» неочевидные источники или предлагали обратиться к источникам, которые не уд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влетворяют условиям информационного поиска, хотя находятся в требуемом тематическом поле. Более двух третей обучающихся не уложились в отведенное в соответствии с требов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ниями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время на выполнение задания. При выполнении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задания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 извлечение 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формации обучающиеся </w:t>
      </w:r>
      <w:r w:rsidR="0035607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допускали следующие ошибки:</w:t>
      </w:r>
    </w:p>
    <w:p w:rsidR="00C803E7" w:rsidRDefault="00356073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обращались к той из двух диаграмм, которая не содержала ответа на поставленный вопрос, отражая информацию по тем же категориям опрошенных, что и диаграмма, соде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жащая требуемый ответ;</w:t>
      </w:r>
    </w:p>
    <w:p w:rsidR="00356073" w:rsidRDefault="00356073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называли несколько групп, дававших низкое значение показателя, тогда как требов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лось назвать одну группу с минимальным значением;</w:t>
      </w:r>
    </w:p>
    <w:p w:rsidR="00356073" w:rsidRDefault="00356073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делали арифметические ошибки, вычисляя в одно действие разницу в частоте отв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тов представителей разных групп.</w:t>
      </w:r>
    </w:p>
    <w:p w:rsidR="00017680" w:rsidRDefault="00017680" w:rsidP="0001768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Наибольшие сложности вызвала деятельность по первичной обработке (систематиз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ции) информации – 82,66% участников замера не продемонстрировали сформированности информационной компетенции в указанном аспекте.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Здесь были зафиксированы типичные для </w:t>
      </w:r>
      <w:proofErr w:type="gramStart"/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ошибки. Наиболее часто встречалась ошибка, связанная с непониманием назначения структуры (таблицы) для извлечения информации. Заголовки однозначно указ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ы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вали на то, что критерии должны быть отложены по строкам, а объекты – по столбцам, одн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 обучающиеся делали наоборот. Также типичным было затруднение с формулировкой критериев для отбора объектов размещения на основе описания пожеланий руководителя группы. Наконец, обучающиеся предлагали один или несколько объектов, не соответству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ю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щих базовым критериям. Следует заметить, что в сравнении с заданием, использованным в 2020-2021 учебном году, где основной акцент был сделан на обобщение информации для </w:t>
      </w:r>
      <w:r w:rsidR="009669E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размещения в схеме, здесь задача, связанная с обобщением информации, была проще, однако сама структура – сложнее.</w:t>
      </w:r>
    </w:p>
    <w:p w:rsidR="00623CDC" w:rsidRDefault="009669EF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Половина обучающихся не продемонстрировали деятельности по поиску в источнике и формулированию аргументов в поддержку заданного тезиса. Обучающиеся, не справивш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еся с заданием, чаще всего цитировали фрагменты источника, содержащие аргументы, не формулируя собственно аргументов, или предлагали суждения, поддерживающие другой т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зис (с той же оценочной коннотацией, что и заданный). Иногда обучающиеся приводили 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гументы в поддержку антитезиса (причем, нередко один аргумент приводился в поддержку тезиса, другой –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против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). Следует заметить, что содержание задания вызвало отклик у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чающихся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в том числе эмоциональный. Видимо, поэтому часто встречаются работы, в кот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рых обучающиеся вместо выполнения задания высказывали свою позицию и аргументиров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ли ее, не прибегая к тексту источника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причем, высказанная позиция могла прямо противор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чить заданному тезису. </w:t>
      </w:r>
    </w:p>
    <w:p w:rsidR="00FA28DE" w:rsidRDefault="00623CDC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 фоне результатов оценивания информационной компетенции результаты оценив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ния письменной коммуникации выглядят сравнительно благополучными, хотя не укладыв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ются в рамку требований. </w:t>
      </w:r>
      <w:r w:rsidR="00FA28DE">
        <w:rPr>
          <w:rFonts w:ascii="Times New Roman" w:hAnsi="Times New Roman" w:cs="Times New Roman"/>
          <w:sz w:val="24"/>
          <w:szCs w:val="24"/>
        </w:rPr>
        <w:t>Средний балл обучающихся по программам подготовки КРС с</w:t>
      </w:r>
      <w:r w:rsidR="00FA28DE">
        <w:rPr>
          <w:rFonts w:ascii="Times New Roman" w:hAnsi="Times New Roman" w:cs="Times New Roman"/>
          <w:sz w:val="24"/>
          <w:szCs w:val="24"/>
        </w:rPr>
        <w:t>о</w:t>
      </w:r>
      <w:r w:rsidR="00FA28DE">
        <w:rPr>
          <w:rFonts w:ascii="Times New Roman" w:hAnsi="Times New Roman" w:cs="Times New Roman"/>
          <w:sz w:val="24"/>
          <w:szCs w:val="24"/>
        </w:rPr>
        <w:t>ставил 0,69, по программам подготовки ССЗ – 0,84, в то время</w:t>
      </w:r>
      <w:proofErr w:type="gramStart"/>
      <w:r w:rsidR="00FA28D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FA28DE">
        <w:rPr>
          <w:rFonts w:ascii="Times New Roman" w:hAnsi="Times New Roman" w:cs="Times New Roman"/>
          <w:sz w:val="24"/>
          <w:szCs w:val="24"/>
        </w:rPr>
        <w:t xml:space="preserve"> как частичное соответствие деятельности требованиям уровня </w:t>
      </w:r>
      <w:r w:rsidR="00FA28D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A28DE">
        <w:rPr>
          <w:rFonts w:ascii="Times New Roman" w:hAnsi="Times New Roman" w:cs="Times New Roman"/>
          <w:sz w:val="24"/>
          <w:szCs w:val="24"/>
        </w:rPr>
        <w:t xml:space="preserve"> фиксируется после 1,0 балла.</w:t>
      </w:r>
    </w:p>
    <w:p w:rsidR="00623CDC" w:rsidRDefault="00623CDC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Показательно, что ошибки, сделанные при составлении заявки, в основном были св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заны с извлечением информации: неверно принятые решения о наименовании и содержании заказываемого тренинга, дате его проведения, цели участия в тренинге. Вероятно, жесткий электронный бланк оказался существенно проще в заполнении, чем более свободная версия бланка в твердой копии, которая использовалась в мониторинговом замере 2020-2021 уче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ного года. Из ошибок формата следует назвать некорректное (неполное) оформление адреса регистрации (прописки) на основе данных заданного паспорта.</w:t>
      </w:r>
    </w:p>
    <w:p w:rsidR="00356073" w:rsidRDefault="00356073" w:rsidP="00C803E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 указанным 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ранее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причинам </w:t>
      </w:r>
      <w:r w:rsidR="00D97B5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строгое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сопоста</w:t>
      </w:r>
      <w:r w:rsidR="00D97B5E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вление результатов мониторингового замера с результатами оценивания уровня сформированности прошлых лет </w:t>
      </w:r>
      <w:r w:rsidR="000176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не будет ко</w:t>
      </w:r>
      <w:r w:rsidR="000176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</w:t>
      </w:r>
      <w:r w:rsidR="000176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ректным. Тем не менее, 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ознакомительных целях можно воспользоваться рис. 2, из которых следует, что результаты оценивания письменной коммуникации и информационной комп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тенции в аспекте «обработка информации» значимо выше, а в аспекте «извлечение информ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ции» - значимо ниже, чем при мониторинговом замере 2020-2021 учебного года. Результаты оценивания</w:t>
      </w:r>
      <w:r w:rsidR="00623CDC" w:rsidRP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623C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информационной компетенции в аспекте «извлечение и первичная обработка информации» незначительно ниже, а в аспекте «поиск информации» - незначительно ниже, чем в прошлом учебном году.</w:t>
      </w:r>
    </w:p>
    <w:p w:rsidR="00D97B5E" w:rsidRDefault="00D97B5E" w:rsidP="00D97B5E">
      <w:pPr>
        <w:spacing w:after="0" w:line="276" w:lineRule="auto"/>
        <w:ind w:hanging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52A3D2">
            <wp:extent cx="6537431" cy="5090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2" cy="509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B5E" w:rsidRDefault="00D97B5E" w:rsidP="00D97B5E">
      <w:pPr>
        <w:spacing w:after="0" w:line="276" w:lineRule="auto"/>
        <w:ind w:hanging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Рис. 2. Результаты мониторинговых замеров уровня сформированности общих компетенций выпускников программ СПО 2020-2021 учебного года и 2021-2022 учебного года.</w:t>
      </w:r>
    </w:p>
    <w:p w:rsidR="00250674" w:rsidRDefault="00250674" w:rsidP="00D97B5E">
      <w:pPr>
        <w:spacing w:after="0" w:line="276" w:lineRule="auto"/>
        <w:ind w:hanging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A28DE" w:rsidRDefault="00FA28DE" w:rsidP="00FA28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Уровень профессиональной образовательной программы однозначно влияет на р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зультаты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однако нельзя однозначно утверждать, это влияние происходит на этапе обучения или на этапе приема обучающихся. Общий средний балл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по программам подготовки КРС составляет 0,6, по программам подготовки ССЗ – 0,73. На рис. 3 видно, что результаты выпускников программ подготовки ССЗ вы</w:t>
      </w:r>
      <w:r w:rsidR="006933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ше во всех оцениваемых аспектах, при этом наименее существенной является разница в самом проблемном для сов</w:t>
      </w:r>
      <w:r w:rsidR="006933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</w:t>
      </w:r>
      <w:r w:rsidR="006933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купности выпускников аспекте информационной компетенции – «извлечение и первичная обработка (систематизация) информации».</w:t>
      </w:r>
    </w:p>
    <w:p w:rsidR="00FA28DE" w:rsidRDefault="00EA55C2" w:rsidP="00FA28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рассматривать результаты по профессиональным образовательным организац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ям, можно отметить отдельные случаи, когда в среднем баллы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по программам подготовки КРС и по программам подготовки ССЗ схожи.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Также следует обратить внимание на отдельные ситуации, в которых средний балл обучающихся по программам подготовки КРС оказался значимо выше, чем у обучающихся в той же ПОО по программам подготовки ССЗ.</w:t>
      </w:r>
      <w:r w:rsidRPr="00EA55C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proofErr w:type="gramEnd"/>
    </w:p>
    <w:p w:rsidR="00EA55C2" w:rsidRDefault="00EA55C2" w:rsidP="00FA28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FA28DE" w:rsidRDefault="00FA28DE" w:rsidP="00FA28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91B245" wp14:editId="3B70D8F5">
            <wp:extent cx="4572000" cy="27432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3376" w:rsidRDefault="00693376" w:rsidP="00693376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Рис. 3. Средние баллы выпускников программ подготовки КРС и программ подготовки ССЗ</w:t>
      </w:r>
    </w:p>
    <w:p w:rsidR="00693376" w:rsidRDefault="00693376" w:rsidP="00693376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 аспектам общих компетенций.</w:t>
      </w:r>
    </w:p>
    <w:p w:rsidR="00693376" w:rsidRDefault="00693376" w:rsidP="00693376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AA1C56" w:rsidRPr="002B65F5" w:rsidRDefault="00FA28DE" w:rsidP="00AA1C56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 рис. 4 представлены средние баллы по профессиональным образовательным орг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низациям. </w:t>
      </w:r>
      <w:r w:rsidR="006933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Очевидно,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на значения оказало определенное влияние наличие или </w:t>
      </w:r>
      <w:r w:rsidR="00701FE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отсутствие в группе выпускников обучающихся по программам подготовки квалифицированных рабочих и служащих. </w:t>
      </w:r>
    </w:p>
    <w:p w:rsidR="00AA1C56" w:rsidRPr="005D3FF7" w:rsidRDefault="00AA1C56" w:rsidP="00AA1C5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3CA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оценки </w:t>
      </w:r>
      <w:r w:rsidRPr="006453CA">
        <w:rPr>
          <w:rFonts w:ascii="Times New Roman" w:hAnsi="Times New Roman" w:cs="Times New Roman"/>
          <w:b/>
          <w:sz w:val="24"/>
          <w:szCs w:val="24"/>
        </w:rPr>
        <w:t xml:space="preserve">соответствия общих компетенций </w:t>
      </w:r>
      <w:r>
        <w:rPr>
          <w:rFonts w:ascii="Times New Roman" w:hAnsi="Times New Roman" w:cs="Times New Roman"/>
          <w:b/>
          <w:sz w:val="24"/>
          <w:szCs w:val="24"/>
        </w:rPr>
        <w:t>выпускников программ подг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товки квалифицированных рабочих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служащих</w:t>
      </w:r>
      <w:r w:rsidRPr="006453CA">
        <w:rPr>
          <w:rFonts w:ascii="Times New Roman" w:hAnsi="Times New Roman" w:cs="Times New Roman"/>
          <w:b/>
          <w:sz w:val="24"/>
          <w:szCs w:val="24"/>
        </w:rPr>
        <w:t xml:space="preserve"> требованиям уровня </w:t>
      </w:r>
      <w:r w:rsidRPr="005D3FF7">
        <w:rPr>
          <w:rFonts w:ascii="Times New Roman" w:hAnsi="Times New Roman" w:cs="Times New Roman"/>
          <w:b/>
          <w:sz w:val="24"/>
          <w:szCs w:val="24"/>
        </w:rPr>
        <w:t>I</w:t>
      </w:r>
    </w:p>
    <w:p w:rsidR="00AA1C56" w:rsidRDefault="00AA1C56" w:rsidP="00AA1C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мониторинговом замере приняли участие 2009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завершающих осво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 ППКРС в 2021-2022 учебном году. Они представляли 38 ПОО.</w:t>
      </w:r>
    </w:p>
    <w:p w:rsidR="00AA1C56" w:rsidRPr="001102D5" w:rsidRDefault="00AA1C56" w:rsidP="00AA1C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EBB">
        <w:rPr>
          <w:rFonts w:ascii="Times New Roman" w:hAnsi="Times New Roman" w:cs="Times New Roman"/>
          <w:sz w:val="24"/>
          <w:szCs w:val="24"/>
        </w:rPr>
        <w:t>Общие компетенции сформированы у участников мониторингового замера неравн</w:t>
      </w:r>
      <w:r w:rsidRPr="00EC4EBB">
        <w:rPr>
          <w:rFonts w:ascii="Times New Roman" w:hAnsi="Times New Roman" w:cs="Times New Roman"/>
          <w:sz w:val="24"/>
          <w:szCs w:val="24"/>
        </w:rPr>
        <w:t>о</w:t>
      </w:r>
      <w:r w:rsidRPr="00EC4EBB">
        <w:rPr>
          <w:rFonts w:ascii="Times New Roman" w:hAnsi="Times New Roman" w:cs="Times New Roman"/>
          <w:sz w:val="24"/>
          <w:szCs w:val="24"/>
        </w:rPr>
        <w:t xml:space="preserve">мерно </w:t>
      </w:r>
      <w:r>
        <w:rPr>
          <w:rFonts w:ascii="Times New Roman" w:hAnsi="Times New Roman" w:cs="Times New Roman"/>
          <w:sz w:val="24"/>
          <w:szCs w:val="24"/>
        </w:rPr>
        <w:t xml:space="preserve">и ниже ожидаемого уровня </w:t>
      </w:r>
      <w:r w:rsidRPr="00EC4EBB">
        <w:rPr>
          <w:rFonts w:ascii="Times New Roman" w:hAnsi="Times New Roman" w:cs="Times New Roman"/>
          <w:sz w:val="24"/>
          <w:szCs w:val="24"/>
        </w:rPr>
        <w:t xml:space="preserve">(см. рис.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C4EBB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Более благополучными выглядят результаты по аспектам информационной компетенции «извлечении информации» и «поиск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ции» и по аспекту «письменная коммуникация» - здесь более половины выпускников прод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монстрировали частичное или полное соответствие своей деятельности требованиям уровня </w:t>
      </w:r>
      <w:r w:rsidRPr="00E57F15">
        <w:rPr>
          <w:rFonts w:ascii="Times New Roman" w:eastAsia="Times New Roman" w:hAnsi="Times New Roman" w:cs="Times New Roman"/>
          <w:snapToGrid w:val="0"/>
          <w:lang w:val="en-US" w:eastAsia="ru-RU"/>
        </w:rPr>
        <w:t>I</w:t>
      </w:r>
      <w:r>
        <w:rPr>
          <w:rFonts w:ascii="Times New Roman" w:eastAsia="Times New Roman" w:hAnsi="Times New Roman" w:cs="Times New Roman"/>
          <w:snapToGrid w:val="0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 по первичной обработке и обработке информации не соответствует требов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ниям у большей части участников мониторингового замера (57,4% и 86,99% соответстве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но). 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средний балл, выражающий меру сформированности информационной компетенции в различных аспектах, позволяет утверждать, что только 2 человека полностью демонстрируют соответствие своей деятельности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Частичное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ствие деятельности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продемонстрировали чуть больше трети выпус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ников (см. рис. 6)</w:t>
      </w:r>
    </w:p>
    <w:p w:rsidR="00AA1C56" w:rsidRDefault="00AA1C56" w:rsidP="00AA1C5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всей условности сопоставления результатов оценивания общих компетенций с результатами мониторинговых замеров прошлых лет, обусловленной принципиальными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личиями в процедуре проведения оценки, можно заметить, что в целом структура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тов сохраняется неизменной, колебания значений результатов также непринципиальны (см. рис. 7). Единственным исключением является аспект информационной компетенции «обр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ботка информации». Можно высказать предположение, что эта деятельность является пре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метом формирования в ПОО в последнее время, т.к. явно прослеживается улучшение резул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татов.</w:t>
      </w:r>
    </w:p>
    <w:p w:rsidR="00D7014D" w:rsidRPr="00AA1C56" w:rsidRDefault="00D7014D" w:rsidP="00AA1C56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250674" w:rsidRDefault="00250674" w:rsidP="00D97B5E">
      <w:pPr>
        <w:spacing w:after="0" w:line="276" w:lineRule="auto"/>
        <w:ind w:hanging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250674" w:rsidSect="00F94C40">
          <w:footerReference w:type="default" r:id="rId12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50674" w:rsidRDefault="004867BB" w:rsidP="003C5A2B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74C3175" wp14:editId="41125A80">
            <wp:simplePos x="0" y="0"/>
            <wp:positionH relativeFrom="column">
              <wp:posOffset>8899525</wp:posOffset>
            </wp:positionH>
            <wp:positionV relativeFrom="paragraph">
              <wp:posOffset>4545330</wp:posOffset>
            </wp:positionV>
            <wp:extent cx="123825" cy="682625"/>
            <wp:effectExtent l="0" t="0" r="9525" b="317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F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6375400</wp:posOffset>
                </wp:positionV>
                <wp:extent cx="10007600" cy="42227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0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Pr="00701FE6" w:rsidRDefault="00AA1C56" w:rsidP="00701FE6">
                            <w:pPr>
                              <w:spacing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lang w:eastAsia="ru-RU"/>
                              </w:rPr>
                            </w:pPr>
                            <w:r w:rsidRPr="00701FE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lang w:eastAsia="ru-RU"/>
                              </w:rPr>
                              <w:t xml:space="preserve">Рис. 3. Результаты мониторингового замеров уровня сформированности общих компетенций выпускников программ СПО </w:t>
                            </w:r>
                            <w:r w:rsidRPr="00701FE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lang w:eastAsia="ru-RU"/>
                              </w:rPr>
                              <w:br/>
                              <w:t>2021-2022 учебного 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lang w:eastAsia="ru-RU"/>
                              </w:rPr>
                              <w:t xml:space="preserve">да </w:t>
                            </w:r>
                            <w:r w:rsidRPr="00701FE6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lang w:eastAsia="ru-RU"/>
                              </w:rPr>
                              <w:t>по профессиональным образовательным организациям</w:t>
                            </w:r>
                          </w:p>
                          <w:p w:rsidR="00AA1C56" w:rsidRDefault="00AA1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1.5pt;margin-top:502pt;width:788pt;height:3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" fillcolor="white [3201]" stroked="f" strokeweight=".5pt">
                <v:textbox>
                  <w:txbxContent>
                    <w:p w:rsidR="00AA1C56" w:rsidRPr="00701FE6" w:rsidRDefault="00AA1C56" w:rsidP="00701FE6">
                      <w:pPr>
                        <w:spacing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snapToGrid w:val="0"/>
                          <w:lang w:eastAsia="ru-RU"/>
                        </w:rPr>
                      </w:pPr>
                      <w:r w:rsidRPr="00701FE6">
                        <w:rPr>
                          <w:rFonts w:ascii="Times New Roman" w:eastAsia="Times New Roman" w:hAnsi="Times New Roman" w:cs="Times New Roman"/>
                          <w:snapToGrid w:val="0"/>
                          <w:lang w:eastAsia="ru-RU"/>
                        </w:rPr>
                        <w:t xml:space="preserve">Рис. 3. Результаты мониторингового замеров уровня сформированности общих компетенций выпускников программ СПО </w:t>
                      </w:r>
                      <w:r w:rsidRPr="00701FE6">
                        <w:rPr>
                          <w:rFonts w:ascii="Times New Roman" w:eastAsia="Times New Roman" w:hAnsi="Times New Roman" w:cs="Times New Roman"/>
                          <w:snapToGrid w:val="0"/>
                          <w:lang w:eastAsia="ru-RU"/>
                        </w:rPr>
                        <w:br/>
                        <w:t>2021-2022 учебного го</w:t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lang w:eastAsia="ru-RU"/>
                        </w:rPr>
                        <w:t xml:space="preserve">да </w:t>
                      </w:r>
                      <w:r w:rsidRPr="00701FE6">
                        <w:rPr>
                          <w:rFonts w:ascii="Times New Roman" w:eastAsia="Times New Roman" w:hAnsi="Times New Roman" w:cs="Times New Roman"/>
                          <w:snapToGrid w:val="0"/>
                          <w:lang w:eastAsia="ru-RU"/>
                        </w:rPr>
                        <w:t>по профессиональным образовательным организациям</w:t>
                      </w:r>
                    </w:p>
                    <w:p w:rsidR="00AA1C56" w:rsidRDefault="00AA1C56"/>
                  </w:txbxContent>
                </v:textbox>
              </v:shape>
            </w:pict>
          </mc:Fallback>
        </mc:AlternateContent>
      </w:r>
      <w:r w:rsidR="009C4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EE71C6B" wp14:editId="133A03EC">
            <wp:simplePos x="0" y="0"/>
            <wp:positionH relativeFrom="column">
              <wp:posOffset>542925</wp:posOffset>
            </wp:positionH>
            <wp:positionV relativeFrom="paragraph">
              <wp:posOffset>203200</wp:posOffset>
            </wp:positionV>
            <wp:extent cx="1257300" cy="1203325"/>
            <wp:effectExtent l="19050" t="19050" r="19050" b="158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3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C6DA9D" wp14:editId="5BBD64CB">
                <wp:simplePos x="0" y="0"/>
                <wp:positionH relativeFrom="column">
                  <wp:posOffset>409575</wp:posOffset>
                </wp:positionH>
                <wp:positionV relativeFrom="paragraph">
                  <wp:posOffset>1962150</wp:posOffset>
                </wp:positionV>
                <wp:extent cx="9671050" cy="0"/>
                <wp:effectExtent l="0" t="0" r="2540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1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154.5pt" to="793.7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" strokecolor="black [3213]"/>
            </w:pict>
          </mc:Fallback>
        </mc:AlternateContent>
      </w:r>
      <w:r w:rsidR="009C4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09C96" wp14:editId="5D13DBFD">
                <wp:simplePos x="0" y="0"/>
                <wp:positionH relativeFrom="column">
                  <wp:posOffset>396875</wp:posOffset>
                </wp:positionH>
                <wp:positionV relativeFrom="paragraph">
                  <wp:posOffset>2324100</wp:posOffset>
                </wp:positionV>
                <wp:extent cx="9718675" cy="0"/>
                <wp:effectExtent l="0" t="0" r="15875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86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.25pt,183pt" to="796.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" strokecolor="#00b0f0"/>
            </w:pict>
          </mc:Fallback>
        </mc:AlternateContent>
      </w:r>
      <w:r w:rsidR="009C43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B6D46" wp14:editId="2BCBF3A4">
                <wp:simplePos x="0" y="0"/>
                <wp:positionH relativeFrom="column">
                  <wp:posOffset>390524</wp:posOffset>
                </wp:positionH>
                <wp:positionV relativeFrom="paragraph">
                  <wp:posOffset>1797050</wp:posOffset>
                </wp:positionV>
                <wp:extent cx="9705975" cy="3175"/>
                <wp:effectExtent l="0" t="0" r="9525" b="349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05975" cy="3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5pt,141.5pt" to="79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" strokecolor="#00b050"/>
            </w:pict>
          </mc:Fallback>
        </mc:AlternateContent>
      </w:r>
      <w:r w:rsidR="006258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EB2EB" wp14:editId="4832C121">
                <wp:simplePos x="0" y="0"/>
                <wp:positionH relativeFrom="column">
                  <wp:posOffset>390525</wp:posOffset>
                </wp:positionH>
                <wp:positionV relativeFrom="paragraph">
                  <wp:posOffset>2863850</wp:posOffset>
                </wp:positionV>
                <wp:extent cx="9763125" cy="0"/>
                <wp:effectExtent l="0" t="0" r="9525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31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225.5pt" to="799.5pt,2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" strokecolor="yellow"/>
            </w:pict>
          </mc:Fallback>
        </mc:AlternateContent>
      </w:r>
      <w:r w:rsidR="006258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7EE12" wp14:editId="3CE515A3">
                <wp:simplePos x="0" y="0"/>
                <wp:positionH relativeFrom="column">
                  <wp:posOffset>384175</wp:posOffset>
                </wp:positionH>
                <wp:positionV relativeFrom="paragraph">
                  <wp:posOffset>2165350</wp:posOffset>
                </wp:positionV>
                <wp:extent cx="9744075" cy="22860"/>
                <wp:effectExtent l="0" t="0" r="28575" b="3429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4075" cy="22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8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25pt,170.5pt" to="797.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" strokecolor="red"/>
            </w:pict>
          </mc:Fallback>
        </mc:AlternateContent>
      </w:r>
      <w:r w:rsidR="006258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BD3AD" wp14:editId="187455F0">
                <wp:simplePos x="0" y="0"/>
                <wp:positionH relativeFrom="column">
                  <wp:posOffset>409575</wp:posOffset>
                </wp:positionH>
                <wp:positionV relativeFrom="paragraph">
                  <wp:posOffset>1676400</wp:posOffset>
                </wp:positionV>
                <wp:extent cx="9686925" cy="0"/>
                <wp:effectExtent l="0" t="0" r="952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869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132pt" to="79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" strokecolor="#5f497a [2407]" strokeweight="1.5pt"/>
            </w:pict>
          </mc:Fallback>
        </mc:AlternateContent>
      </w:r>
      <w:r w:rsidR="006258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73EC3" wp14:editId="5F4FAF02">
            <wp:extent cx="9955284" cy="6340475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637" cy="63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A6" w:rsidRPr="00701FE6" w:rsidRDefault="009C43A6" w:rsidP="00D97B5E">
      <w:pPr>
        <w:spacing w:after="0" w:line="276" w:lineRule="auto"/>
        <w:ind w:hanging="567"/>
        <w:jc w:val="center"/>
        <w:rPr>
          <w:rFonts w:ascii="Times New Roman" w:eastAsia="Times New Roman" w:hAnsi="Times New Roman" w:cs="Times New Roman"/>
          <w:snapToGrid w:val="0"/>
          <w:sz w:val="4"/>
          <w:szCs w:val="4"/>
          <w:lang w:eastAsia="ru-RU"/>
        </w:rPr>
      </w:pPr>
    </w:p>
    <w:p w:rsidR="00250674" w:rsidRDefault="00250674" w:rsidP="00D97B5E">
      <w:pPr>
        <w:spacing w:after="0" w:line="276" w:lineRule="auto"/>
        <w:ind w:hanging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250674" w:rsidSect="003C5A2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57F15" w:rsidRDefault="00E57F15" w:rsidP="004333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7F15" w:rsidRDefault="00E57F15" w:rsidP="00E57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0DF428" wp14:editId="4F5C807E">
            <wp:extent cx="4406900" cy="2658987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88" cy="2659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F15" w:rsidRPr="00E57F15" w:rsidRDefault="00E57F15" w:rsidP="00E57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Результаты оценки с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>оответстви</w:t>
      </w:r>
      <w:r>
        <w:rPr>
          <w:rFonts w:ascii="Times New Roman" w:eastAsia="Times New Roman" w:hAnsi="Times New Roman" w:cs="Times New Roman"/>
          <w:snapToGrid w:val="0"/>
          <w:lang w:eastAsia="ru-RU"/>
        </w:rPr>
        <w:t>я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 общих компетенций обучающихся, 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br/>
        <w:t xml:space="preserve">завершающих освоение программ подготовки квалифицированных рабочих и служащих </w:t>
      </w:r>
      <w:r>
        <w:rPr>
          <w:rFonts w:ascii="Times New Roman" w:eastAsia="Times New Roman" w:hAnsi="Times New Roman" w:cs="Times New Roman"/>
          <w:snapToGrid w:val="0"/>
          <w:lang w:eastAsia="ru-RU"/>
        </w:rPr>
        <w:br/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>в 202</w:t>
      </w:r>
      <w:r>
        <w:rPr>
          <w:rFonts w:ascii="Times New Roman" w:eastAsia="Times New Roman" w:hAnsi="Times New Roman" w:cs="Times New Roman"/>
          <w:snapToGrid w:val="0"/>
          <w:lang w:eastAsia="ru-RU"/>
        </w:rPr>
        <w:t>1-20022 учебном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lang w:eastAsia="ru-RU"/>
        </w:rPr>
        <w:t>оду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, требованиям уровня </w:t>
      </w:r>
      <w:r w:rsidRPr="00E57F15">
        <w:rPr>
          <w:rFonts w:ascii="Times New Roman" w:eastAsia="Times New Roman" w:hAnsi="Times New Roman" w:cs="Times New Roman"/>
          <w:snapToGrid w:val="0"/>
          <w:lang w:val="en-US" w:eastAsia="ru-RU"/>
        </w:rPr>
        <w:t>I</w:t>
      </w:r>
    </w:p>
    <w:p w:rsidR="00FD36B8" w:rsidRDefault="00FD36B8" w:rsidP="004333E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4530"/>
      </w:tblGrid>
      <w:tr w:rsidR="001102D5" w:rsidTr="00FD36B8">
        <w:tc>
          <w:tcPr>
            <w:tcW w:w="5324" w:type="dxa"/>
          </w:tcPr>
          <w:p w:rsidR="001102D5" w:rsidRDefault="001102D5" w:rsidP="004333E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9888AE" wp14:editId="2DC03AE7">
                  <wp:extent cx="3244006" cy="194856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04" cy="194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1102D5" w:rsidRPr="001102D5" w:rsidRDefault="001102D5" w:rsidP="001102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6. Мера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соответствия информацио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компетенции выпускников программ подготовки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КРС требованиям уровня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D36B8" w:rsidRPr="00AA1C56" w:rsidRDefault="00FD36B8" w:rsidP="004333E3">
      <w:pPr>
        <w:spacing w:after="0"/>
        <w:ind w:firstLine="709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9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8"/>
      </w:tblGrid>
      <w:tr w:rsidR="00B6525C" w:rsidTr="00FD36B8">
        <w:tc>
          <w:tcPr>
            <w:tcW w:w="4926" w:type="dxa"/>
            <w:tcBorders>
              <w:bottom w:val="nil"/>
              <w:right w:val="single" w:sz="4" w:space="0" w:color="auto"/>
            </w:tcBorders>
          </w:tcPr>
          <w:p w:rsidR="00B6525C" w:rsidRDefault="00B6525C" w:rsidP="00AF63CD">
            <w:pPr>
              <w:spacing w:before="80" w:after="8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10C5A" wp14:editId="2C23B5D5">
                  <wp:extent cx="3162300" cy="1902650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44" cy="1904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6525C" w:rsidRDefault="00B6525C" w:rsidP="00AF63CD">
            <w:pPr>
              <w:spacing w:after="0" w:line="276" w:lineRule="auto"/>
              <w:ind w:left="-108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37DC0" wp14:editId="2DFC12A1">
                  <wp:extent cx="3166204" cy="1905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204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25C" w:rsidTr="00FD36B8">
        <w:tc>
          <w:tcPr>
            <w:tcW w:w="492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6525C" w:rsidRPr="00AF63CD" w:rsidRDefault="00B6525C" w:rsidP="00FD36B8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 xml:space="preserve">Информационная компетенция,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br/>
              <w:t>поиск информации</w:t>
            </w:r>
          </w:p>
        </w:tc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F63CD" w:rsidRPr="00AF63CD" w:rsidRDefault="00AF63CD" w:rsidP="00FD36B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Информационная компетенция,</w:t>
            </w:r>
          </w:p>
          <w:p w:rsidR="00B6525C" w:rsidRPr="00AF63CD" w:rsidRDefault="00AF63CD" w:rsidP="00FD36B8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извлечение информации</w:t>
            </w:r>
          </w:p>
        </w:tc>
      </w:tr>
      <w:tr w:rsidR="00B6525C" w:rsidTr="00FD36B8">
        <w:tc>
          <w:tcPr>
            <w:tcW w:w="492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6525C" w:rsidRDefault="00AF63CD" w:rsidP="00AF63CD">
            <w:pPr>
              <w:spacing w:before="80" w:after="8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FA894C" wp14:editId="1371FBC8">
                  <wp:extent cx="3171482" cy="19081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038" cy="1910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B6525C" w:rsidRDefault="00AF63CD" w:rsidP="00AF63CD">
            <w:pPr>
              <w:spacing w:after="0" w:line="276" w:lineRule="auto"/>
              <w:ind w:left="-1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4F2F6" wp14:editId="02798FE7">
                  <wp:extent cx="3130550" cy="1883547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98" cy="1886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3CD" w:rsidTr="00FD36B8">
        <w:tc>
          <w:tcPr>
            <w:tcW w:w="492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63CD" w:rsidRPr="00AF63CD" w:rsidRDefault="00AF63CD" w:rsidP="006A2C17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Информационная компетенция,</w:t>
            </w:r>
          </w:p>
          <w:p w:rsidR="00AF63CD" w:rsidRPr="00AF63CD" w:rsidRDefault="00AF63CD" w:rsidP="006A2C17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 xml:space="preserve">извлечение </w:t>
            </w:r>
            <w:r>
              <w:rPr>
                <w:rFonts w:eastAsia="Times New Roman" w:cstheme="minorHAnsi"/>
                <w:snapToGrid w:val="0"/>
                <w:lang w:eastAsia="ru-RU"/>
              </w:rPr>
              <w:t xml:space="preserve">и первичная обработка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информации</w:t>
            </w:r>
          </w:p>
        </w:tc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F63CD" w:rsidRPr="00AF63CD" w:rsidRDefault="00AF63CD" w:rsidP="006A2C17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Информационная компетенция,</w:t>
            </w:r>
          </w:p>
          <w:p w:rsidR="00AF63CD" w:rsidRPr="00AF63CD" w:rsidRDefault="00AF63CD" w:rsidP="006A2C17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>
              <w:rPr>
                <w:rFonts w:eastAsia="Times New Roman" w:cstheme="minorHAnsi"/>
                <w:snapToGrid w:val="0"/>
                <w:lang w:eastAsia="ru-RU"/>
              </w:rPr>
              <w:t xml:space="preserve">обработка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информации</w:t>
            </w:r>
          </w:p>
        </w:tc>
      </w:tr>
      <w:tr w:rsidR="00AF63CD" w:rsidTr="00FD36B8">
        <w:tc>
          <w:tcPr>
            <w:tcW w:w="4926" w:type="dxa"/>
            <w:tcBorders>
              <w:top w:val="single" w:sz="4" w:space="0" w:color="auto"/>
              <w:right w:val="single" w:sz="4" w:space="0" w:color="auto"/>
            </w:tcBorders>
          </w:tcPr>
          <w:p w:rsidR="00AF63CD" w:rsidRDefault="00AF63CD" w:rsidP="00AF63CD">
            <w:pPr>
              <w:spacing w:before="80" w:after="8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4800C" wp14:editId="2BF109E1">
                  <wp:extent cx="3240083" cy="1949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79" cy="195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F63CD" w:rsidRDefault="00AF63CD" w:rsidP="00AF63CD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 xml:space="preserve">Коммуникативная компетенция,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br/>
              <w:t>письменная коммуникация.</w:t>
            </w:r>
          </w:p>
        </w:tc>
      </w:tr>
    </w:tbl>
    <w:p w:rsidR="00D7014D" w:rsidRPr="00FD36B8" w:rsidRDefault="00FD36B8" w:rsidP="00FD36B8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Рис. 7. Результаты мониторинговых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замеров соответствия деятельности выпускников пр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грамм подготовки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КРС требованиям уровня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2019-2020 – 2021-2022 </w:t>
      </w:r>
      <w:proofErr w:type="spell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AA1C56" w:rsidRDefault="00AA1C56" w:rsidP="00651A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A73" w:rsidRPr="00AA1C56" w:rsidRDefault="00651A73" w:rsidP="00651A7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AA1C5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рейтинг ПОО по общему среднему баллу, полученному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чающимися по программам подготовки КРС в рамках мониторингового замера. При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щем среднем балле по выборке 0,</w:t>
      </w:r>
      <w:r w:rsidR="0014002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результаты у ПОО значительно расходятся: от </w:t>
      </w:r>
      <w:r w:rsidR="00140020">
        <w:rPr>
          <w:rFonts w:ascii="Times New Roman" w:hAnsi="Times New Roman" w:cs="Times New Roman"/>
          <w:sz w:val="24"/>
          <w:szCs w:val="24"/>
        </w:rPr>
        <w:t>1,01 ба</w:t>
      </w:r>
      <w:r w:rsidR="00140020">
        <w:rPr>
          <w:rFonts w:ascii="Times New Roman" w:hAnsi="Times New Roman" w:cs="Times New Roman"/>
          <w:sz w:val="24"/>
          <w:szCs w:val="24"/>
        </w:rPr>
        <w:t>л</w:t>
      </w:r>
      <w:r w:rsidR="00140020"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z w:val="24"/>
          <w:szCs w:val="24"/>
        </w:rPr>
        <w:t xml:space="preserve"> у </w:t>
      </w:r>
      <w:r w:rsidR="00140020" w:rsidRPr="00AA1C56">
        <w:rPr>
          <w:rFonts w:ascii="Times New Roman" w:hAnsi="Times New Roman" w:cs="Times New Roman"/>
          <w:sz w:val="24"/>
          <w:szCs w:val="24"/>
        </w:rPr>
        <w:t>ГБПОУ СО «</w:t>
      </w:r>
      <w:proofErr w:type="spellStart"/>
      <w:r w:rsidR="00140020" w:rsidRPr="00AA1C56">
        <w:rPr>
          <w:rFonts w:ascii="Times New Roman" w:hAnsi="Times New Roman" w:cs="Times New Roman"/>
          <w:sz w:val="24"/>
          <w:szCs w:val="24"/>
        </w:rPr>
        <w:t>Хворостянский</w:t>
      </w:r>
      <w:proofErr w:type="spellEnd"/>
      <w:r w:rsidR="00140020" w:rsidRPr="00AA1C56">
        <w:rPr>
          <w:rFonts w:ascii="Times New Roman" w:hAnsi="Times New Roman" w:cs="Times New Roman"/>
          <w:sz w:val="24"/>
          <w:szCs w:val="24"/>
        </w:rPr>
        <w:t xml:space="preserve"> государственный техникум им. Юрия Рябова»</w:t>
      </w:r>
      <w:r w:rsidRPr="00AA1C56">
        <w:rPr>
          <w:rFonts w:ascii="Times New Roman" w:hAnsi="Times New Roman" w:cs="Times New Roman"/>
          <w:sz w:val="24"/>
          <w:szCs w:val="24"/>
        </w:rPr>
        <w:t xml:space="preserve"> до 0,</w:t>
      </w:r>
      <w:r w:rsidR="00140020" w:rsidRPr="00AA1C56">
        <w:rPr>
          <w:rFonts w:ascii="Times New Roman" w:hAnsi="Times New Roman" w:cs="Times New Roman"/>
          <w:sz w:val="24"/>
          <w:szCs w:val="24"/>
        </w:rPr>
        <w:t>22</w:t>
      </w:r>
      <w:r w:rsidRPr="00AA1C56">
        <w:rPr>
          <w:rFonts w:ascii="Times New Roman" w:hAnsi="Times New Roman" w:cs="Times New Roman"/>
          <w:sz w:val="24"/>
          <w:szCs w:val="24"/>
        </w:rPr>
        <w:t xml:space="preserve"> балла</w:t>
      </w:r>
      <w:r w:rsidR="00140020" w:rsidRPr="00AA1C56">
        <w:rPr>
          <w:rFonts w:ascii="Times New Roman" w:hAnsi="Times New Roman" w:cs="Times New Roman"/>
          <w:sz w:val="24"/>
          <w:szCs w:val="24"/>
        </w:rPr>
        <w:t xml:space="preserve"> у ГБПОУ </w:t>
      </w:r>
      <w:proofErr w:type="gramStart"/>
      <w:r w:rsidR="00140020" w:rsidRPr="00AA1C5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140020" w:rsidRPr="00AA1C56">
        <w:rPr>
          <w:rFonts w:ascii="Times New Roman" w:hAnsi="Times New Roman" w:cs="Times New Roman"/>
          <w:sz w:val="24"/>
          <w:szCs w:val="24"/>
        </w:rPr>
        <w:t xml:space="preserve"> «Самарский многопрофильный колледж им. Бартенева В.В.»</w:t>
      </w:r>
    </w:p>
    <w:p w:rsidR="00800909" w:rsidRDefault="00651A73" w:rsidP="00651A73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 всей разнице средних баллов по различным аспектам</w:t>
      </w:r>
      <w:r w:rsidR="000A397E">
        <w:rPr>
          <w:rFonts w:ascii="Times New Roman" w:hAnsi="Times New Roman" w:cs="Times New Roman"/>
          <w:sz w:val="24"/>
          <w:szCs w:val="24"/>
        </w:rPr>
        <w:t xml:space="preserve"> общих компетенций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397E">
        <w:rPr>
          <w:rFonts w:ascii="Times New Roman" w:hAnsi="Times New Roman" w:cs="Times New Roman"/>
          <w:sz w:val="24"/>
          <w:szCs w:val="24"/>
        </w:rPr>
        <w:t xml:space="preserve">по всем ПОО обучающиеся лучше всего справляются с извлечением информации по одному основанию без ее последующей систематизации и хуже всего – с извлечением информации с ее предварительной обработкой систематизацией. Обучающиеся в ПОО, </w:t>
      </w:r>
      <w:proofErr w:type="gramStart"/>
      <w:r w:rsidR="000A397E">
        <w:rPr>
          <w:rFonts w:ascii="Times New Roman" w:hAnsi="Times New Roman" w:cs="Times New Roman"/>
          <w:sz w:val="24"/>
          <w:szCs w:val="24"/>
        </w:rPr>
        <w:t>занимающих</w:t>
      </w:r>
      <w:proofErr w:type="gramEnd"/>
      <w:r w:rsidR="000A397E">
        <w:rPr>
          <w:rFonts w:ascii="Times New Roman" w:hAnsi="Times New Roman" w:cs="Times New Roman"/>
          <w:sz w:val="24"/>
          <w:szCs w:val="24"/>
        </w:rPr>
        <w:t xml:space="preserve"> пе</w:t>
      </w:r>
      <w:r w:rsidR="000A397E">
        <w:rPr>
          <w:rFonts w:ascii="Times New Roman" w:hAnsi="Times New Roman" w:cs="Times New Roman"/>
          <w:sz w:val="24"/>
          <w:szCs w:val="24"/>
        </w:rPr>
        <w:t>р</w:t>
      </w:r>
      <w:r w:rsidR="000A397E">
        <w:rPr>
          <w:rFonts w:ascii="Times New Roman" w:hAnsi="Times New Roman" w:cs="Times New Roman"/>
          <w:sz w:val="24"/>
          <w:szCs w:val="24"/>
        </w:rPr>
        <w:t>вые 23 строки рейтинга (из 28-ми), также лучше всего справились с заданиями на письме</w:t>
      </w:r>
      <w:r w:rsidR="000A397E">
        <w:rPr>
          <w:rFonts w:ascii="Times New Roman" w:hAnsi="Times New Roman" w:cs="Times New Roman"/>
          <w:sz w:val="24"/>
          <w:szCs w:val="24"/>
        </w:rPr>
        <w:t>н</w:t>
      </w:r>
      <w:r w:rsidR="000A397E">
        <w:rPr>
          <w:rFonts w:ascii="Times New Roman" w:hAnsi="Times New Roman" w:cs="Times New Roman"/>
          <w:sz w:val="24"/>
          <w:szCs w:val="24"/>
        </w:rPr>
        <w:t>ную коммуникацию.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A397E">
        <w:rPr>
          <w:rFonts w:ascii="Times New Roman" w:hAnsi="Times New Roman" w:cs="Times New Roman"/>
          <w:sz w:val="24"/>
          <w:szCs w:val="24"/>
        </w:rPr>
        <w:t>Что касается аспектов информационной компетенции «поиск информ</w:t>
      </w:r>
      <w:r w:rsidR="000A397E">
        <w:rPr>
          <w:rFonts w:ascii="Times New Roman" w:hAnsi="Times New Roman" w:cs="Times New Roman"/>
          <w:sz w:val="24"/>
          <w:szCs w:val="24"/>
        </w:rPr>
        <w:t>а</w:t>
      </w:r>
      <w:r w:rsidR="000A397E">
        <w:rPr>
          <w:rFonts w:ascii="Times New Roman" w:hAnsi="Times New Roman" w:cs="Times New Roman"/>
          <w:sz w:val="24"/>
          <w:szCs w:val="24"/>
        </w:rPr>
        <w:t>ции» и «обработка информации», единой картины не складывается: результаты в этих аспе</w:t>
      </w:r>
      <w:r w:rsidR="000A397E">
        <w:rPr>
          <w:rFonts w:ascii="Times New Roman" w:hAnsi="Times New Roman" w:cs="Times New Roman"/>
          <w:sz w:val="24"/>
          <w:szCs w:val="24"/>
        </w:rPr>
        <w:t>к</w:t>
      </w:r>
      <w:r w:rsidR="000A397E">
        <w:rPr>
          <w:rFonts w:ascii="Times New Roman" w:hAnsi="Times New Roman" w:cs="Times New Roman"/>
          <w:sz w:val="24"/>
          <w:szCs w:val="24"/>
        </w:rPr>
        <w:t>тах, как правило, выше, чем в аспекте «извлечение и первичная обработка информации» и ниже, чем в аспекте «</w:t>
      </w:r>
      <w:r w:rsidR="00834422">
        <w:rPr>
          <w:rFonts w:ascii="Times New Roman" w:hAnsi="Times New Roman" w:cs="Times New Roman"/>
          <w:sz w:val="24"/>
          <w:szCs w:val="24"/>
        </w:rPr>
        <w:t>извлечение информации», но при этом могут быть примерно одинак</w:t>
      </w:r>
      <w:r w:rsidR="00834422">
        <w:rPr>
          <w:rFonts w:ascii="Times New Roman" w:hAnsi="Times New Roman" w:cs="Times New Roman"/>
          <w:sz w:val="24"/>
          <w:szCs w:val="24"/>
        </w:rPr>
        <w:t>о</w:t>
      </w:r>
      <w:r w:rsidR="00834422">
        <w:rPr>
          <w:rFonts w:ascii="Times New Roman" w:hAnsi="Times New Roman" w:cs="Times New Roman"/>
          <w:sz w:val="24"/>
          <w:szCs w:val="24"/>
        </w:rPr>
        <w:t xml:space="preserve">выми или существенно различаться в сторону большей успешности как в одном аспекте, так и в другом. </w:t>
      </w:r>
      <w:proofErr w:type="gramEnd"/>
    </w:p>
    <w:p w:rsidR="006A2C17" w:rsidRDefault="006A2C17" w:rsidP="006A2C17">
      <w:pPr>
        <w:spacing w:after="0" w:line="276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43FBC" w:rsidRDefault="00643FBC" w:rsidP="00D97B5E">
      <w:pPr>
        <w:spacing w:after="0" w:line="276" w:lineRule="auto"/>
        <w:ind w:hanging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2C531E" w:rsidRDefault="002C531E" w:rsidP="00D97B5E">
      <w:pPr>
        <w:spacing w:after="0" w:line="276" w:lineRule="auto"/>
        <w:ind w:hanging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2C531E" w:rsidSect="00F94C4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31688" w:rsidRDefault="00F75431" w:rsidP="00D97B5E">
      <w:pPr>
        <w:spacing w:after="0" w:line="276" w:lineRule="auto"/>
        <w:ind w:hanging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40B4D3" wp14:editId="3165D06E">
                <wp:simplePos x="0" y="0"/>
                <wp:positionH relativeFrom="column">
                  <wp:posOffset>3702685</wp:posOffset>
                </wp:positionH>
                <wp:positionV relativeFrom="paragraph">
                  <wp:posOffset>5427980</wp:posOffset>
                </wp:positionV>
                <wp:extent cx="5895975" cy="276225"/>
                <wp:effectExtent l="0" t="0" r="9525" b="952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Default="00AA1C56" w:rsidP="00F75431">
                            <w:pPr>
                              <w:ind w:left="-142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4"/>
                                <w:szCs w:val="24"/>
                                <w:lang w:eastAsia="ru-RU"/>
                              </w:rPr>
                              <w:t xml:space="preserve">Рис. 8.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Средний балл, </w:t>
                            </w:r>
                            <w:r w:rsidRPr="002316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полученный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выпускниками программ подготовки КРС, по ПОО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" o:spid="_x0000_s1027" type="#_x0000_t202" style="position:absolute;left:0;text-align:left;margin-left:291.55pt;margin-top:427.4pt;width:464.2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" fillcolor="white [3201]" stroked="f" strokeweight=".5pt">
                <v:textbox>
                  <w:txbxContent>
                    <w:p w:rsidR="00AA1C56" w:rsidRDefault="00AA1C56" w:rsidP="00F75431">
                      <w:pPr>
                        <w:ind w:left="-142"/>
                      </w:pP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sz w:val="24"/>
                          <w:szCs w:val="24"/>
                          <w:lang w:eastAsia="ru-RU"/>
                        </w:rPr>
                        <w:t xml:space="preserve">Рис. 8.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Средний балл, </w:t>
                      </w:r>
                      <w:r w:rsidRPr="002316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полученный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выпускниками программ подготовки КРС, по ПОО</w:t>
                      </w:r>
                    </w:p>
                  </w:txbxContent>
                </v:textbox>
              </v:shape>
            </w:pict>
          </mc:Fallback>
        </mc:AlternateContent>
      </w:r>
      <w:r w:rsidR="00A8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5CA572" wp14:editId="4543F78E">
                <wp:simplePos x="0" y="0"/>
                <wp:positionH relativeFrom="column">
                  <wp:posOffset>-345440</wp:posOffset>
                </wp:positionH>
                <wp:positionV relativeFrom="paragraph">
                  <wp:posOffset>1735455</wp:posOffset>
                </wp:positionV>
                <wp:extent cx="1162050" cy="431800"/>
                <wp:effectExtent l="0" t="0" r="0" b="63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Pr="00A82DDC" w:rsidRDefault="00AA1C56" w:rsidP="00A82DDC">
                            <w:pPr>
                              <w:spacing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среднее по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региону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28" type="#_x0000_t202" style="position:absolute;left:0;text-align:left;margin-left:-27.2pt;margin-top:136.65pt;width:91.5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" fillcolor="white [3201]" stroked="f" strokeweight=".5pt">
                <v:textbox>
                  <w:txbxContent>
                    <w:p w:rsidR="00AA1C56" w:rsidRPr="00A82DDC" w:rsidRDefault="00AA1C56" w:rsidP="00A82DDC">
                      <w:pPr>
                        <w:spacing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среднее по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региону</w:t>
                      </w:r>
                    </w:p>
                  </w:txbxContent>
                </v:textbox>
              </v:shape>
            </w:pict>
          </mc:Fallback>
        </mc:AlternateContent>
      </w:r>
      <w:r w:rsidR="00A8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7CE710" wp14:editId="61B940E7">
                <wp:simplePos x="0" y="0"/>
                <wp:positionH relativeFrom="column">
                  <wp:posOffset>-339090</wp:posOffset>
                </wp:positionH>
                <wp:positionV relativeFrom="paragraph">
                  <wp:posOffset>2173605</wp:posOffset>
                </wp:positionV>
                <wp:extent cx="1162050" cy="431800"/>
                <wp:effectExtent l="0" t="0" r="0" b="63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Pr="00A82DDC" w:rsidRDefault="00AA1C56" w:rsidP="00A82DDC">
                            <w:pPr>
                              <w:spacing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среднее по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региону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left:0;text-align:left;margin-left:-26.7pt;margin-top:171.15pt;width:91.5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" fillcolor="white [3201]" stroked="f" strokeweight=".5pt">
                <v:textbox>
                  <w:txbxContent>
                    <w:p w:rsidR="00AA1C56" w:rsidRPr="00A82DDC" w:rsidRDefault="00AA1C56" w:rsidP="00A82DDC">
                      <w:pPr>
                        <w:spacing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среднее по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региону</w:t>
                      </w:r>
                    </w:p>
                  </w:txbxContent>
                </v:textbox>
              </v:shape>
            </w:pict>
          </mc:Fallback>
        </mc:AlternateContent>
      </w:r>
      <w:r w:rsidR="00A8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FBD3EF" wp14:editId="49FE2E86">
                <wp:simplePos x="0" y="0"/>
                <wp:positionH relativeFrom="column">
                  <wp:posOffset>816610</wp:posOffset>
                </wp:positionH>
                <wp:positionV relativeFrom="paragraph">
                  <wp:posOffset>1881505</wp:posOffset>
                </wp:positionV>
                <wp:extent cx="8994775" cy="0"/>
                <wp:effectExtent l="0" t="0" r="158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47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CCC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3pt,148.15pt" to="772.5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" strokecolor="#ccf" strokeweight="1pt"/>
            </w:pict>
          </mc:Fallback>
        </mc:AlternateContent>
      </w:r>
      <w:r w:rsidR="00A82D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B9516" wp14:editId="69A32EA1">
                <wp:simplePos x="0" y="0"/>
                <wp:positionH relativeFrom="column">
                  <wp:posOffset>816609</wp:posOffset>
                </wp:positionH>
                <wp:positionV relativeFrom="paragraph">
                  <wp:posOffset>2379980</wp:posOffset>
                </wp:positionV>
                <wp:extent cx="8994775" cy="25400"/>
                <wp:effectExtent l="0" t="0" r="15875" b="317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4775" cy="25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3pt,187.4pt" to="772.55pt,1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" strokecolor="black [3213]" strokeweight="1pt"/>
            </w:pict>
          </mc:Fallback>
        </mc:AlternateContent>
      </w:r>
      <w:r w:rsidR="00AA1C5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82.2pt;margin-top:8.8pt;width:143.35pt;height:31.65pt;z-index:251673600;mso-position-horizontal-relative:text;mso-position-vertical-relative:text;mso-width-relative:page;mso-height-relative:page">
            <v:imagedata r:id="rId23" o:title=""/>
          </v:shape>
          <o:OLEObject Type="Embed" ProgID="PBrush" ShapeID="_x0000_s1040" DrawAspect="Content" ObjectID="_1708506753" r:id="rId24"/>
        </w:pict>
      </w:r>
      <w:r w:rsidR="000D72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B1CCA3" wp14:editId="3F04368C">
                <wp:simplePos x="0" y="0"/>
                <wp:positionH relativeFrom="column">
                  <wp:posOffset>1104900</wp:posOffset>
                </wp:positionH>
                <wp:positionV relativeFrom="paragraph">
                  <wp:posOffset>-249555</wp:posOffset>
                </wp:positionV>
                <wp:extent cx="1459230" cy="278130"/>
                <wp:effectExtent l="0" t="0" r="762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Pr="000D7221" w:rsidRDefault="00AA1C56" w:rsidP="000D722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0D7221">
                              <w:rPr>
                                <w:sz w:val="20"/>
                                <w:szCs w:val="20"/>
                              </w:rPr>
                              <w:t>средний балл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87pt;margin-top:-19.65pt;width:114.9pt;height:21.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" fillcolor="white [3201]" stroked="f" strokeweight=".5pt">
                <v:textbox>
                  <w:txbxContent>
                    <w:p w:rsidR="00AA1C56" w:rsidRPr="000D7221" w:rsidRDefault="00AA1C56" w:rsidP="000D722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0D7221">
                        <w:rPr>
                          <w:sz w:val="20"/>
                          <w:szCs w:val="20"/>
                        </w:rPr>
                        <w:t>средний балл</w:t>
                      </w:r>
                    </w:p>
                  </w:txbxContent>
                </v:textbox>
              </v:shape>
            </w:pict>
          </mc:Fallback>
        </mc:AlternateContent>
      </w:r>
      <w:r w:rsidR="002316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4DB45E" wp14:editId="5D0D54A9">
                <wp:simplePos x="0" y="0"/>
                <wp:positionH relativeFrom="column">
                  <wp:posOffset>-250190</wp:posOffset>
                </wp:positionH>
                <wp:positionV relativeFrom="paragraph">
                  <wp:posOffset>890905</wp:posOffset>
                </wp:positionV>
                <wp:extent cx="2075815" cy="422275"/>
                <wp:effectExtent l="0" t="0" r="0" b="0"/>
                <wp:wrapNone/>
                <wp:docPr id="3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81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1C56" w:rsidRDefault="00AA1C56" w:rsidP="00231688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 xml:space="preserve"> частично </w:t>
                            </w: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br/>
                              <w:t>сформирована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1" type="#_x0000_t202" style="position:absolute;left:0;text-align:left;margin-left:-19.7pt;margin-top:70.15pt;width:163.45pt;height:3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" filled="f" stroked="f">
                <v:textbox>
                  <w:txbxContent>
                    <w:p w:rsidR="00AA1C56" w:rsidRDefault="00AA1C56" w:rsidP="00231688">
                      <w:pPr>
                        <w:pStyle w:val="a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sz w:val="20"/>
                          <w:szCs w:val="20"/>
                        </w:rPr>
                        <w:t>ОК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sz w:val="20"/>
                          <w:szCs w:val="20"/>
                        </w:rPr>
                        <w:t xml:space="preserve"> частично </w:t>
                      </w:r>
                      <w:r>
                        <w:rPr>
                          <w:rFonts w:asciiTheme="minorHAnsi" w:hAnsi="Calibri" w:cstheme="minorBidi"/>
                          <w:sz w:val="20"/>
                          <w:szCs w:val="20"/>
                        </w:rPr>
                        <w:br/>
                        <w:t>сформирована</w:t>
                      </w:r>
                    </w:p>
                  </w:txbxContent>
                </v:textbox>
              </v:shape>
            </w:pict>
          </mc:Fallback>
        </mc:AlternateContent>
      </w:r>
      <w:r w:rsidR="0023168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5FCCA" wp14:editId="64AFBACE">
                <wp:simplePos x="0" y="0"/>
                <wp:positionH relativeFrom="column">
                  <wp:posOffset>721360</wp:posOffset>
                </wp:positionH>
                <wp:positionV relativeFrom="paragraph">
                  <wp:posOffset>1092835</wp:posOffset>
                </wp:positionV>
                <wp:extent cx="9090025" cy="0"/>
                <wp:effectExtent l="0" t="0" r="15875" b="19050"/>
                <wp:wrapNone/>
                <wp:docPr id="32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900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86.05pt" to="772.5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" strokecolor="#bc4542 [3045]" strokeweight="1pt"/>
            </w:pict>
          </mc:Fallback>
        </mc:AlternateContent>
      </w:r>
      <w:r w:rsidR="002316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C003C7" wp14:editId="605DAC47">
            <wp:extent cx="10033729" cy="5708650"/>
            <wp:effectExtent l="0" t="0" r="571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230" cy="57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31E" w:rsidRDefault="002C531E" w:rsidP="00D97B5E">
      <w:pPr>
        <w:spacing w:after="0" w:line="276" w:lineRule="auto"/>
        <w:ind w:hanging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2C531E" w:rsidSect="002C531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51A73" w:rsidRPr="007C1FA5" w:rsidRDefault="00651A73" w:rsidP="00651A7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AA1C56">
        <w:rPr>
          <w:rFonts w:ascii="Times New Roman" w:hAnsi="Times New Roman" w:cs="Times New Roman"/>
          <w:i/>
          <w:sz w:val="24"/>
          <w:szCs w:val="24"/>
        </w:rPr>
        <w:t>1</w:t>
      </w:r>
    </w:p>
    <w:p w:rsidR="00651A73" w:rsidRPr="00651A73" w:rsidRDefault="00651A73" w:rsidP="00651A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1A73">
        <w:rPr>
          <w:rFonts w:ascii="Times New Roman" w:hAnsi="Times New Roman" w:cs="Times New Roman"/>
          <w:sz w:val="24"/>
          <w:szCs w:val="24"/>
        </w:rPr>
        <w:t xml:space="preserve">Рейтинг ПОО </w:t>
      </w:r>
      <w:r w:rsidR="00140020" w:rsidRPr="00651A73">
        <w:rPr>
          <w:rFonts w:ascii="Times New Roman" w:hAnsi="Times New Roman" w:cs="Times New Roman"/>
          <w:sz w:val="24"/>
          <w:szCs w:val="24"/>
        </w:rPr>
        <w:t xml:space="preserve">на основании общего среднего балла </w:t>
      </w:r>
      <w:r w:rsidRPr="00651A73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140020">
        <w:rPr>
          <w:rFonts w:ascii="Times New Roman" w:hAnsi="Times New Roman" w:cs="Times New Roman"/>
          <w:sz w:val="24"/>
          <w:szCs w:val="24"/>
        </w:rPr>
        <w:br/>
      </w:r>
      <w:r w:rsidRPr="00651A73">
        <w:rPr>
          <w:rFonts w:ascii="Times New Roman" w:hAnsi="Times New Roman" w:cs="Times New Roman"/>
          <w:sz w:val="24"/>
          <w:szCs w:val="24"/>
        </w:rPr>
        <w:t xml:space="preserve">мониторингового </w:t>
      </w:r>
      <w:r w:rsidR="00140020">
        <w:rPr>
          <w:rFonts w:ascii="Times New Roman" w:hAnsi="Times New Roman" w:cs="Times New Roman"/>
          <w:sz w:val="24"/>
          <w:szCs w:val="24"/>
        </w:rPr>
        <w:t xml:space="preserve">замера сформированности общих компетенций обучающихся по </w:t>
      </w:r>
      <w:r w:rsidR="00140020" w:rsidRPr="00651A73">
        <w:rPr>
          <w:rFonts w:ascii="Times New Roman" w:hAnsi="Times New Roman" w:cs="Times New Roman"/>
          <w:sz w:val="24"/>
          <w:szCs w:val="24"/>
        </w:rPr>
        <w:t xml:space="preserve">ППКРС </w:t>
      </w:r>
    </w:p>
    <w:tbl>
      <w:tblPr>
        <w:tblW w:w="9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2854"/>
        <w:gridCol w:w="1052"/>
        <w:gridCol w:w="1052"/>
        <w:gridCol w:w="1052"/>
        <w:gridCol w:w="1052"/>
        <w:gridCol w:w="1052"/>
        <w:gridCol w:w="1046"/>
      </w:tblGrid>
      <w:tr w:rsidR="00055959" w:rsidRPr="00651A73" w:rsidTr="00055959">
        <w:trPr>
          <w:cantSplit/>
          <w:trHeight w:val="278"/>
          <w:tblHeader/>
        </w:trPr>
        <w:tc>
          <w:tcPr>
            <w:tcW w:w="685" w:type="dxa"/>
            <w:vMerge w:val="restart"/>
            <w:shd w:val="clear" w:color="auto" w:fill="auto"/>
            <w:noWrap/>
            <w:textDirection w:val="btLr"/>
          </w:tcPr>
          <w:p w:rsidR="00055959" w:rsidRPr="00055959" w:rsidRDefault="00055959" w:rsidP="0005595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Рейтинговая позиция</w:t>
            </w:r>
          </w:p>
        </w:tc>
        <w:tc>
          <w:tcPr>
            <w:tcW w:w="2854" w:type="dxa"/>
            <w:vMerge w:val="restart"/>
            <w:shd w:val="clear" w:color="auto" w:fill="auto"/>
            <w:vAlign w:val="center"/>
          </w:tcPr>
          <w:p w:rsidR="00055959" w:rsidRPr="00651A73" w:rsidRDefault="00055959" w:rsidP="00055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651A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ПОО</w:t>
            </w:r>
          </w:p>
        </w:tc>
        <w:tc>
          <w:tcPr>
            <w:tcW w:w="5260" w:type="dxa"/>
            <w:gridSpan w:val="5"/>
            <w:shd w:val="clear" w:color="auto" w:fill="auto"/>
            <w:noWrap/>
            <w:vAlign w:val="center"/>
          </w:tcPr>
          <w:p w:rsidR="00055959" w:rsidRPr="00651A73" w:rsidRDefault="00055959" w:rsidP="00055959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Аспект общей компетенции</w:t>
            </w:r>
          </w:p>
        </w:tc>
        <w:tc>
          <w:tcPr>
            <w:tcW w:w="1046" w:type="dxa"/>
            <w:vMerge w:val="restart"/>
            <w:vAlign w:val="center"/>
          </w:tcPr>
          <w:p w:rsidR="00055959" w:rsidRPr="00651A73" w:rsidRDefault="00055959" w:rsidP="000559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51A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055959" w:rsidRPr="00C03F16" w:rsidTr="00055959">
        <w:trPr>
          <w:cantSplit/>
          <w:trHeight w:val="1134"/>
          <w:tblHeader/>
        </w:trPr>
        <w:tc>
          <w:tcPr>
            <w:tcW w:w="685" w:type="dxa"/>
            <w:vMerge/>
            <w:tcBorders>
              <w:tl2br w:val="single" w:sz="4" w:space="0" w:color="auto"/>
            </w:tcBorders>
            <w:shd w:val="clear" w:color="auto" w:fill="auto"/>
            <w:noWrap/>
            <w:vAlign w:val="center"/>
          </w:tcPr>
          <w:p w:rsidR="00055959" w:rsidRPr="00C03F16" w:rsidRDefault="00055959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  <w:vMerge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055959" w:rsidRPr="00C03F16" w:rsidRDefault="00055959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055959" w:rsidRPr="00055959" w:rsidRDefault="00055959" w:rsidP="00055959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поиск 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формации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055959" w:rsidRPr="00055959" w:rsidRDefault="00055959" w:rsidP="00055959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извлечение информ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055959" w:rsidRPr="00055959" w:rsidRDefault="00055959" w:rsidP="00055959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извлечение и перви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ч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ная обр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ботка 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формации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055959" w:rsidRPr="00055959" w:rsidRDefault="00055959" w:rsidP="00055959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обработка информ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055959" w:rsidRPr="00055959" w:rsidRDefault="00055959" w:rsidP="00055959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письменная коммун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кация</w:t>
            </w:r>
          </w:p>
        </w:tc>
        <w:tc>
          <w:tcPr>
            <w:tcW w:w="1046" w:type="dxa"/>
            <w:vMerge/>
            <w:textDirection w:val="btLr"/>
            <w:vAlign w:val="center"/>
          </w:tcPr>
          <w:p w:rsidR="00055959" w:rsidRPr="00651A73" w:rsidRDefault="00055959" w:rsidP="00A27368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055959" w:rsidRPr="00C03F16" w:rsidTr="00A27368">
        <w:trPr>
          <w:trHeight w:val="255"/>
        </w:trPr>
        <w:tc>
          <w:tcPr>
            <w:tcW w:w="3539" w:type="dxa"/>
            <w:gridSpan w:val="2"/>
            <w:shd w:val="clear" w:color="auto" w:fill="auto"/>
            <w:noWrap/>
            <w:vAlign w:val="center"/>
          </w:tcPr>
          <w:p w:rsidR="00055959" w:rsidRPr="00C03F16" w:rsidRDefault="00055959" w:rsidP="00055959">
            <w:pPr>
              <w:spacing w:before="80" w:after="8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055959" w:rsidRPr="00666ACD" w:rsidRDefault="00055959" w:rsidP="00055959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055959" w:rsidRPr="00666ACD" w:rsidRDefault="00055959" w:rsidP="00055959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055959" w:rsidRPr="00666ACD" w:rsidRDefault="00055959" w:rsidP="00055959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055959" w:rsidRPr="00666ACD" w:rsidRDefault="00055959" w:rsidP="00055959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0,49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055959" w:rsidRPr="00666ACD" w:rsidRDefault="00055959" w:rsidP="00055959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1046" w:type="dxa"/>
            <w:vAlign w:val="center"/>
          </w:tcPr>
          <w:p w:rsidR="00055959" w:rsidRPr="00C03F16" w:rsidRDefault="00055959" w:rsidP="00055959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03F1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Хворостя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никум им. Юрия Рябова»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1,01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Богатовский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сельск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хозяйственный техникум имени Героя Советского Союза 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Смолякова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Ивана Ильича»  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0,90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Нефтегорский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машиностроительный ко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«Красноярский государственный техн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Самаркой области «Самарский техникум к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линарного искусства»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Большегл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шицкий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«Губернский колледж города Похвис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нево»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Новокуйб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нефтехимический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Сызранский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политехнический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государственный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0,92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"Самарский государственный колледж сервисных технологий и дизайна"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0,92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«Поволжский государственный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0,61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«Октябрьский техникум строительных и сервисных технологий им. В. Г. 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Кубасова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0,60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"Образовательный центр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Камышла"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0,60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«Жигулевский государственный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колледж сервисных технологий и предприн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мательства»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«Поволжский строительно-энергетический колледж им. П. 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Мачнева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политехнический ко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 "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Пестравское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фессиональное училище"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колледж сервиса произво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оборудования имени Героя Российской Федерации Е.В. Золотух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0,50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Безенчукский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аграрный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0,50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«Губернский колледж  г. Сызрани»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0,50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техникум авиационного и промышленного машин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строения имени Д.И. Ко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«Колледж те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нического и художестве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г. Тол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ятти»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0,44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 «Тольяттинский индустриально-педагогический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"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Обшаровский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техникум 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им.В.И.Суркова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машиностроительный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Отрадненский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нефтяной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0,41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социально-экономический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0,39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"Алексеевское профессиональное учил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Кинельский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"Красноарме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профессиональное училище"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«Сергиевский губернский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0,29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СО «Борский гос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0,31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"Профессионал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училище с. </w:t>
            </w:r>
            <w:proofErr w:type="spell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Домашка</w:t>
            </w:r>
            <w:proofErr w:type="spell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0,29</w:t>
            </w:r>
          </w:p>
        </w:tc>
      </w:tr>
      <w:tr w:rsidR="00A27368" w:rsidRPr="00C03F16" w:rsidTr="00A27368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A27368" w:rsidRPr="00A27368" w:rsidRDefault="00A27368" w:rsidP="00A27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A2736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многопрофильный колледж им. Бартенева В.В.»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  <w:tc>
          <w:tcPr>
            <w:tcW w:w="1046" w:type="dxa"/>
            <w:vAlign w:val="center"/>
          </w:tcPr>
          <w:p w:rsidR="00A27368" w:rsidRPr="00A27368" w:rsidRDefault="00A27368" w:rsidP="00A273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7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0,22</w:t>
            </w:r>
          </w:p>
        </w:tc>
      </w:tr>
    </w:tbl>
    <w:p w:rsidR="00651A73" w:rsidRDefault="00651A73" w:rsidP="00651A73">
      <w:pPr>
        <w:spacing w:after="0" w:line="276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548B3" w:rsidRPr="005D3FF7" w:rsidRDefault="009548B3" w:rsidP="009548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53CA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оценки </w:t>
      </w:r>
      <w:r w:rsidRPr="006453CA">
        <w:rPr>
          <w:rFonts w:ascii="Times New Roman" w:hAnsi="Times New Roman" w:cs="Times New Roman"/>
          <w:b/>
          <w:sz w:val="24"/>
          <w:szCs w:val="24"/>
        </w:rPr>
        <w:t xml:space="preserve">соответствия общих компетенций </w:t>
      </w:r>
      <w:r>
        <w:rPr>
          <w:rFonts w:ascii="Times New Roman" w:hAnsi="Times New Roman" w:cs="Times New Roman"/>
          <w:b/>
          <w:sz w:val="24"/>
          <w:szCs w:val="24"/>
        </w:rPr>
        <w:t>выпускников программ подг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товки специалистов среднего звена</w:t>
      </w:r>
      <w:proofErr w:type="gramEnd"/>
      <w:r w:rsidRPr="006453CA">
        <w:rPr>
          <w:rFonts w:ascii="Times New Roman" w:hAnsi="Times New Roman" w:cs="Times New Roman"/>
          <w:b/>
          <w:sz w:val="24"/>
          <w:szCs w:val="24"/>
        </w:rPr>
        <w:t xml:space="preserve"> требованиям уровня </w:t>
      </w:r>
      <w:r w:rsidRPr="005D3FF7">
        <w:rPr>
          <w:rFonts w:ascii="Times New Roman" w:hAnsi="Times New Roman" w:cs="Times New Roman"/>
          <w:b/>
          <w:sz w:val="24"/>
          <w:szCs w:val="24"/>
        </w:rPr>
        <w:t>I</w:t>
      </w:r>
    </w:p>
    <w:p w:rsidR="009548B3" w:rsidRDefault="009548B3" w:rsidP="009548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мониторинговом замере приняли участие 578</w:t>
      </w:r>
      <w:r w:rsidR="000C192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завершающих осво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 ППССЗ в 2021-2022 учебном году. Они представляли 55 ПОО.</w:t>
      </w:r>
    </w:p>
    <w:p w:rsidR="00055959" w:rsidRDefault="00055959" w:rsidP="00055959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A82DDC" w:rsidRDefault="00A82DDC" w:rsidP="00A82DDC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4A99D3" wp14:editId="47FBF849">
            <wp:extent cx="4140200" cy="295456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02" cy="295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DDC" w:rsidRPr="00E57F15" w:rsidRDefault="00A82DDC" w:rsidP="00A82D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A1C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Результаты оценки с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>оответстви</w:t>
      </w:r>
      <w:r>
        <w:rPr>
          <w:rFonts w:ascii="Times New Roman" w:eastAsia="Times New Roman" w:hAnsi="Times New Roman" w:cs="Times New Roman"/>
          <w:snapToGrid w:val="0"/>
          <w:lang w:eastAsia="ru-RU"/>
        </w:rPr>
        <w:t>я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 общих компетенций обучающихся, 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br/>
        <w:t xml:space="preserve">завершающих освоение программ подготовки </w:t>
      </w:r>
      <w:r w:rsidR="00554402">
        <w:rPr>
          <w:rFonts w:ascii="Times New Roman" w:eastAsia="Times New Roman" w:hAnsi="Times New Roman" w:cs="Times New Roman"/>
          <w:snapToGrid w:val="0"/>
          <w:lang w:eastAsia="ru-RU"/>
        </w:rPr>
        <w:t>специалистов среднего звена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lang w:eastAsia="ru-RU"/>
        </w:rPr>
        <w:br/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>в 202</w:t>
      </w:r>
      <w:r>
        <w:rPr>
          <w:rFonts w:ascii="Times New Roman" w:eastAsia="Times New Roman" w:hAnsi="Times New Roman" w:cs="Times New Roman"/>
          <w:snapToGrid w:val="0"/>
          <w:lang w:eastAsia="ru-RU"/>
        </w:rPr>
        <w:t>1-20022 учебном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napToGrid w:val="0"/>
          <w:lang w:eastAsia="ru-RU"/>
        </w:rPr>
        <w:t>оду</w:t>
      </w:r>
      <w:r w:rsidRPr="00E57F15">
        <w:rPr>
          <w:rFonts w:ascii="Times New Roman" w:eastAsia="Times New Roman" w:hAnsi="Times New Roman" w:cs="Times New Roman"/>
          <w:snapToGrid w:val="0"/>
          <w:lang w:eastAsia="ru-RU"/>
        </w:rPr>
        <w:t xml:space="preserve">, требованиям уровня </w:t>
      </w:r>
      <w:r w:rsidRPr="00E57F15">
        <w:rPr>
          <w:rFonts w:ascii="Times New Roman" w:eastAsia="Times New Roman" w:hAnsi="Times New Roman" w:cs="Times New Roman"/>
          <w:snapToGrid w:val="0"/>
          <w:lang w:val="en-US" w:eastAsia="ru-RU"/>
        </w:rPr>
        <w:t>I</w:t>
      </w:r>
    </w:p>
    <w:p w:rsidR="00A82DDC" w:rsidRDefault="00A82DDC" w:rsidP="00A82DDC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554402" w:rsidRDefault="00554402" w:rsidP="005544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EBB">
        <w:rPr>
          <w:rFonts w:ascii="Times New Roman" w:hAnsi="Times New Roman" w:cs="Times New Roman"/>
          <w:sz w:val="24"/>
          <w:szCs w:val="24"/>
        </w:rPr>
        <w:t>Общие компетенции сформированы у участников мониторингового замера неравн</w:t>
      </w:r>
      <w:r w:rsidRPr="00EC4EBB">
        <w:rPr>
          <w:rFonts w:ascii="Times New Roman" w:hAnsi="Times New Roman" w:cs="Times New Roman"/>
          <w:sz w:val="24"/>
          <w:szCs w:val="24"/>
        </w:rPr>
        <w:t>о</w:t>
      </w:r>
      <w:r w:rsidRPr="00EC4EBB">
        <w:rPr>
          <w:rFonts w:ascii="Times New Roman" w:hAnsi="Times New Roman" w:cs="Times New Roman"/>
          <w:sz w:val="24"/>
          <w:szCs w:val="24"/>
        </w:rPr>
        <w:t xml:space="preserve">мерно </w:t>
      </w:r>
      <w:r>
        <w:rPr>
          <w:rFonts w:ascii="Times New Roman" w:hAnsi="Times New Roman" w:cs="Times New Roman"/>
          <w:sz w:val="24"/>
          <w:szCs w:val="24"/>
        </w:rPr>
        <w:t xml:space="preserve">и ниже ожидаемого уровня </w:t>
      </w:r>
      <w:r w:rsidRPr="00EC4EBB">
        <w:rPr>
          <w:rFonts w:ascii="Times New Roman" w:hAnsi="Times New Roman" w:cs="Times New Roman"/>
          <w:sz w:val="24"/>
          <w:szCs w:val="24"/>
        </w:rPr>
        <w:t xml:space="preserve">(см. рис. </w:t>
      </w:r>
      <w:r w:rsidR="00CB240A">
        <w:rPr>
          <w:rFonts w:ascii="Times New Roman" w:hAnsi="Times New Roman" w:cs="Times New Roman"/>
          <w:sz w:val="24"/>
          <w:szCs w:val="24"/>
        </w:rPr>
        <w:t>9</w:t>
      </w:r>
      <w:r w:rsidRPr="00EC4EBB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Более благополучными выглядят результаты по аспектам информационной компетенции «извлечении информации» и «поиск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ции» и по аспекту «письменная коммуникация» - здесь практически две трети выпускников продемонстрировали частичное или полное соответствие своей деятельности требованиям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уровня </w:t>
      </w:r>
      <w:r w:rsidRPr="00E57F15">
        <w:rPr>
          <w:rFonts w:ascii="Times New Roman" w:eastAsia="Times New Roman" w:hAnsi="Times New Roman" w:cs="Times New Roman"/>
          <w:snapToGrid w:val="0"/>
          <w:lang w:val="en-US" w:eastAsia="ru-RU"/>
        </w:rPr>
        <w:t>I</w:t>
      </w:r>
      <w:r>
        <w:rPr>
          <w:rFonts w:ascii="Times New Roman" w:eastAsia="Times New Roman" w:hAnsi="Times New Roman" w:cs="Times New Roman"/>
          <w:snapToGrid w:val="0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 по </w:t>
      </w:r>
      <w:r w:rsidR="000C1922">
        <w:rPr>
          <w:rFonts w:ascii="Times New Roman" w:hAnsi="Times New Roman" w:cs="Times New Roman"/>
          <w:sz w:val="24"/>
          <w:szCs w:val="24"/>
        </w:rPr>
        <w:t xml:space="preserve">извлечению и </w:t>
      </w:r>
      <w:r>
        <w:rPr>
          <w:rFonts w:ascii="Times New Roman" w:hAnsi="Times New Roman" w:cs="Times New Roman"/>
          <w:sz w:val="24"/>
          <w:szCs w:val="24"/>
        </w:rPr>
        <w:t xml:space="preserve">первичной обработке </w:t>
      </w:r>
      <w:r w:rsidR="000C1922">
        <w:rPr>
          <w:rFonts w:ascii="Times New Roman" w:hAnsi="Times New Roman" w:cs="Times New Roman"/>
          <w:sz w:val="24"/>
          <w:szCs w:val="24"/>
        </w:rPr>
        <w:t>информации не соответствует требованиям у подавляющего большинства участников мониторингового замера (81,13%), а по</w:t>
      </w:r>
      <w:r>
        <w:rPr>
          <w:rFonts w:ascii="Times New Roman" w:hAnsi="Times New Roman" w:cs="Times New Roman"/>
          <w:sz w:val="24"/>
          <w:szCs w:val="24"/>
        </w:rPr>
        <w:t xml:space="preserve"> обработке информации </w:t>
      </w:r>
      <w:r w:rsidR="000C1922">
        <w:rPr>
          <w:rFonts w:ascii="Times New Roman" w:hAnsi="Times New Roman" w:cs="Times New Roman"/>
          <w:sz w:val="24"/>
          <w:szCs w:val="24"/>
        </w:rPr>
        <w:t xml:space="preserve">– чуть меньше, чем у половины обучающихся </w:t>
      </w:r>
      <w:r>
        <w:rPr>
          <w:rFonts w:ascii="Times New Roman" w:hAnsi="Times New Roman" w:cs="Times New Roman"/>
          <w:sz w:val="24"/>
          <w:szCs w:val="24"/>
        </w:rPr>
        <w:t>(</w:t>
      </w:r>
      <w:r w:rsidR="000C192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7,</w:t>
      </w:r>
      <w:r w:rsidR="000C192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%</w:t>
      </w:r>
      <w:r w:rsidR="000C1922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92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редний балл, выражающий меру сформированности информационной компетенции в различных 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пектах, позволяет утверждать, что только </w:t>
      </w:r>
      <w:r w:rsidR="000C1922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 xml:space="preserve"> человек полностью демонстрируют соотве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ствие своей деятельности требованиям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 Частичное соответствие деятельности тр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бованиям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продемонстрировали чуть больше трети выпускников (см. рис. </w:t>
      </w:r>
      <w:r w:rsidR="000C1922">
        <w:rPr>
          <w:rFonts w:ascii="Times New Roman" w:hAnsi="Times New Roman" w:cs="Times New Roman"/>
          <w:sz w:val="24"/>
          <w:szCs w:val="24"/>
        </w:rPr>
        <w:t>1</w:t>
      </w:r>
      <w:r w:rsidR="00CB240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  <w:r w:rsidR="000C1922">
        <w:rPr>
          <w:rFonts w:ascii="Times New Roman" w:hAnsi="Times New Roman" w:cs="Times New Roman"/>
          <w:sz w:val="24"/>
          <w:szCs w:val="24"/>
        </w:rPr>
        <w:t>.</w:t>
      </w:r>
    </w:p>
    <w:p w:rsidR="000C1922" w:rsidRDefault="000C1922" w:rsidP="000C19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4530"/>
      </w:tblGrid>
      <w:tr w:rsidR="000C1922" w:rsidTr="003C0A59">
        <w:tc>
          <w:tcPr>
            <w:tcW w:w="5324" w:type="dxa"/>
          </w:tcPr>
          <w:p w:rsidR="000C1922" w:rsidRDefault="002A2F38" w:rsidP="003C0A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E456B3" wp14:editId="79DEF641">
                  <wp:extent cx="3194050" cy="1918556"/>
                  <wp:effectExtent l="0" t="0" r="6350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29" cy="191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0C1922" w:rsidRPr="001102D5" w:rsidRDefault="000C1922" w:rsidP="00CB240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2A2F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24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соответствия информац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онной компетенции выпускников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грамм подготовки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2F38">
              <w:rPr>
                <w:rFonts w:ascii="Times New Roman" w:hAnsi="Times New Roman" w:cs="Times New Roman"/>
                <w:sz w:val="24"/>
                <w:szCs w:val="24"/>
              </w:rPr>
              <w:t>ССЗ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 уровня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C1922" w:rsidRDefault="000C1922" w:rsidP="000C192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6954" w:rsidRDefault="00EC1F32" w:rsidP="00B869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Сопоставляя результаты мониторингового замера уровня сформированности общих компетенций выпускников программ подготовки ССЗ с результатами прошлых лет, </w:t>
      </w:r>
      <w:r w:rsidR="00B86954">
        <w:rPr>
          <w:rFonts w:ascii="Times New Roman" w:hAnsi="Times New Roman" w:cs="Times New Roman"/>
          <w:sz w:val="24"/>
          <w:szCs w:val="24"/>
        </w:rPr>
        <w:t xml:space="preserve">можно заметить, что в целом структура результатов сохраняется неизменной (см. рис.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B240A">
        <w:rPr>
          <w:rFonts w:ascii="Times New Roman" w:hAnsi="Times New Roman" w:cs="Times New Roman"/>
          <w:sz w:val="24"/>
          <w:szCs w:val="24"/>
        </w:rPr>
        <w:t>1</w:t>
      </w:r>
      <w:r w:rsidR="00B86954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Рассма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ривая меру соответствия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сфере работы с информацией, следует указать на то, что результаты в </w:t>
      </w:r>
      <w:r w:rsidR="00B86954">
        <w:rPr>
          <w:rFonts w:ascii="Times New Roman" w:hAnsi="Times New Roman" w:cs="Times New Roman"/>
          <w:sz w:val="24"/>
          <w:szCs w:val="24"/>
        </w:rPr>
        <w:t>аспект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86954">
        <w:rPr>
          <w:rFonts w:ascii="Times New Roman" w:hAnsi="Times New Roman" w:cs="Times New Roman"/>
          <w:sz w:val="24"/>
          <w:szCs w:val="24"/>
        </w:rPr>
        <w:t xml:space="preserve"> «обработка информации»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 улучш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="00B86954">
        <w:rPr>
          <w:rFonts w:ascii="Times New Roman" w:hAnsi="Times New Roman" w:cs="Times New Roman"/>
          <w:sz w:val="24"/>
          <w:szCs w:val="24"/>
        </w:rPr>
        <w:t>. Можно высказать предположение, что эта деятельность является предметом формир</w:t>
      </w:r>
      <w:r w:rsidR="00B86954">
        <w:rPr>
          <w:rFonts w:ascii="Times New Roman" w:hAnsi="Times New Roman" w:cs="Times New Roman"/>
          <w:sz w:val="24"/>
          <w:szCs w:val="24"/>
        </w:rPr>
        <w:t>о</w:t>
      </w:r>
      <w:r w:rsidR="00B86954">
        <w:rPr>
          <w:rFonts w:ascii="Times New Roman" w:hAnsi="Times New Roman" w:cs="Times New Roman"/>
          <w:sz w:val="24"/>
          <w:szCs w:val="24"/>
        </w:rPr>
        <w:t>вания в ПОО в последнее время.</w:t>
      </w:r>
      <w:r>
        <w:rPr>
          <w:rFonts w:ascii="Times New Roman" w:hAnsi="Times New Roman" w:cs="Times New Roman"/>
          <w:sz w:val="24"/>
          <w:szCs w:val="24"/>
        </w:rPr>
        <w:t xml:space="preserve"> Также следует отметить последовательное, хотя не столь динамичное ухудшение результатов в аспекте «извлечение и первичная обработка (систем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тизация) информации». Результаты в аспекте «извлечение информации» не претерпели с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щественных изменений – колебания в зафиксированных пределах могут быть связаны с 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сональным составом обучающихся. Результаты в аспекте «поиск информации», ухудшивш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еся в 2020-2021 учебном году, почти вернулись к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зафиксированным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2019-2020 учебном 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ду. Такая же ситуация с результатами оценивания коммуникативной компетенции в аспекте «письменная коммуникация».</w:t>
      </w:r>
    </w:p>
    <w:p w:rsidR="00EC1F32" w:rsidRPr="00EC1F32" w:rsidRDefault="00EC1F32" w:rsidP="00B8695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следует помнить, что все названные ухудшения или улучшения результатов рассматриваются в пределах требований уровня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, тогда как желаемый для работодателя ур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вень </w:t>
      </w:r>
      <w:r w:rsidR="00284BCA">
        <w:rPr>
          <w:rFonts w:ascii="Times New Roman" w:hAnsi="Times New Roman" w:cs="Times New Roman"/>
          <w:sz w:val="24"/>
          <w:szCs w:val="24"/>
        </w:rPr>
        <w:t xml:space="preserve">выпускника программ подготовки ССЗ </w:t>
      </w:r>
      <w:r>
        <w:rPr>
          <w:rFonts w:ascii="Times New Roman" w:hAnsi="Times New Roman" w:cs="Times New Roman"/>
          <w:sz w:val="24"/>
          <w:szCs w:val="24"/>
        </w:rPr>
        <w:t>по большинству аспектов</w:t>
      </w:r>
      <w:r w:rsidR="00284BCA">
        <w:rPr>
          <w:rFonts w:ascii="Times New Roman" w:hAnsi="Times New Roman" w:cs="Times New Roman"/>
          <w:sz w:val="24"/>
          <w:szCs w:val="24"/>
        </w:rPr>
        <w:t xml:space="preserve"> - второй. Колебание результатов по всем замеряемым аспектам общих компетенций, возможно, за исключением обработки информации и письменной коммуникации, свидетельствуют о том, что измеряется стихийно (не целенаправленно) достигнутый уровень.</w:t>
      </w:r>
    </w:p>
    <w:p w:rsidR="00D40594" w:rsidRDefault="00D40594" w:rsidP="00284BC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4928"/>
      </w:tblGrid>
      <w:tr w:rsidR="002A2F38" w:rsidTr="003C0A59">
        <w:tc>
          <w:tcPr>
            <w:tcW w:w="4926" w:type="dxa"/>
            <w:tcBorders>
              <w:bottom w:val="nil"/>
              <w:right w:val="single" w:sz="4" w:space="0" w:color="auto"/>
            </w:tcBorders>
          </w:tcPr>
          <w:p w:rsidR="002A2F38" w:rsidRDefault="00B86954" w:rsidP="003C0A59">
            <w:pPr>
              <w:spacing w:before="80" w:after="8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74BB417">
                  <wp:extent cx="3194050" cy="1921753"/>
                  <wp:effectExtent l="0" t="0" r="635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526" cy="1922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2A2F38" w:rsidRDefault="00B86954" w:rsidP="003C0A59">
            <w:pPr>
              <w:spacing w:after="0" w:line="276" w:lineRule="auto"/>
              <w:ind w:left="-108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E0470">
                  <wp:extent cx="3197867" cy="1924050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677" cy="1926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38" w:rsidTr="003C0A59">
        <w:tc>
          <w:tcPr>
            <w:tcW w:w="492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 xml:space="preserve">Информационная компетенция,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br/>
              <w:t>поиск информации</w:t>
            </w:r>
          </w:p>
        </w:tc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Информационная компетенция,</w:t>
            </w:r>
          </w:p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извлечение информации</w:t>
            </w:r>
          </w:p>
        </w:tc>
      </w:tr>
      <w:tr w:rsidR="002A2F38" w:rsidTr="003C0A59">
        <w:tc>
          <w:tcPr>
            <w:tcW w:w="492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A2F38" w:rsidRDefault="00C53977" w:rsidP="003C0A59">
            <w:pPr>
              <w:spacing w:before="80" w:after="8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ECA5F">
                  <wp:extent cx="3197225" cy="1923664"/>
                  <wp:effectExtent l="0" t="0" r="3175" b="63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615" cy="192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2A2F38" w:rsidRDefault="002A2F38" w:rsidP="003C0A59">
            <w:pPr>
              <w:spacing w:after="0" w:line="276" w:lineRule="auto"/>
              <w:ind w:left="-142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1A912" wp14:editId="0EB00D8E">
                  <wp:extent cx="3130550" cy="1883547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798" cy="1886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F38" w:rsidTr="003C0A59">
        <w:tc>
          <w:tcPr>
            <w:tcW w:w="492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Информационная компетенция,</w:t>
            </w:r>
          </w:p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 xml:space="preserve">извлечение </w:t>
            </w:r>
            <w:r>
              <w:rPr>
                <w:rFonts w:eastAsia="Times New Roman" w:cstheme="minorHAnsi"/>
                <w:snapToGrid w:val="0"/>
                <w:lang w:eastAsia="ru-RU"/>
              </w:rPr>
              <w:t xml:space="preserve">и первичная обработка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информации</w:t>
            </w:r>
          </w:p>
        </w:tc>
        <w:tc>
          <w:tcPr>
            <w:tcW w:w="492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Информационная компетенция,</w:t>
            </w:r>
          </w:p>
          <w:p w:rsidR="002A2F38" w:rsidRPr="00AF63CD" w:rsidRDefault="002A2F38" w:rsidP="003C0A59">
            <w:pPr>
              <w:spacing w:after="0" w:line="240" w:lineRule="auto"/>
              <w:jc w:val="center"/>
              <w:rPr>
                <w:rFonts w:eastAsia="Times New Roman" w:cstheme="minorHAnsi"/>
                <w:snapToGrid w:val="0"/>
                <w:lang w:eastAsia="ru-RU"/>
              </w:rPr>
            </w:pPr>
            <w:r>
              <w:rPr>
                <w:rFonts w:eastAsia="Times New Roman" w:cstheme="minorHAnsi"/>
                <w:snapToGrid w:val="0"/>
                <w:lang w:eastAsia="ru-RU"/>
              </w:rPr>
              <w:t xml:space="preserve">обработка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t>информации</w:t>
            </w:r>
          </w:p>
        </w:tc>
      </w:tr>
      <w:tr w:rsidR="002A2F38" w:rsidTr="003C0A59">
        <w:tc>
          <w:tcPr>
            <w:tcW w:w="4926" w:type="dxa"/>
            <w:tcBorders>
              <w:top w:val="single" w:sz="4" w:space="0" w:color="auto"/>
              <w:right w:val="single" w:sz="4" w:space="0" w:color="auto"/>
            </w:tcBorders>
          </w:tcPr>
          <w:p w:rsidR="002A2F38" w:rsidRDefault="00C53977" w:rsidP="003C0A59">
            <w:pPr>
              <w:spacing w:before="80" w:after="80" w:line="240" w:lineRule="auto"/>
              <w:ind w:left="-142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8DAF7">
                  <wp:extent cx="3197225" cy="1923664"/>
                  <wp:effectExtent l="0" t="0" r="317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702" cy="1924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2F38" w:rsidRDefault="002A2F38" w:rsidP="003C0A59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AF63CD">
              <w:rPr>
                <w:rFonts w:eastAsia="Times New Roman" w:cstheme="minorHAnsi"/>
                <w:snapToGrid w:val="0"/>
                <w:lang w:eastAsia="ru-RU"/>
              </w:rPr>
              <w:t xml:space="preserve">Коммуникативная компетенция, </w:t>
            </w:r>
            <w:r w:rsidRPr="00AF63CD">
              <w:rPr>
                <w:rFonts w:eastAsia="Times New Roman" w:cstheme="minorHAnsi"/>
                <w:snapToGrid w:val="0"/>
                <w:lang w:eastAsia="ru-RU"/>
              </w:rPr>
              <w:br/>
              <w:t>письменная коммуникация.</w:t>
            </w:r>
          </w:p>
        </w:tc>
      </w:tr>
    </w:tbl>
    <w:p w:rsidR="002A2F38" w:rsidRPr="00FD36B8" w:rsidRDefault="002A2F38" w:rsidP="002A2F38">
      <w:pPr>
        <w:spacing w:after="0" w:line="276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Рис. </w:t>
      </w:r>
      <w:r w:rsidR="00B8695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</w:t>
      </w:r>
      <w:r w:rsidR="00CB240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Результаты мониторинговых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замеров соответствия деятельности выпускников пр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грамм подготовки</w:t>
      </w:r>
      <w:proofErr w:type="gram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B86954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ССЗ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требованиям уровня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2019-2020 – 2021-2022 </w:t>
      </w:r>
      <w:proofErr w:type="spell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уч.г</w:t>
      </w:r>
      <w:proofErr w:type="spellEnd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0C1922" w:rsidRDefault="000C1922" w:rsidP="005544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7964" w:rsidRDefault="007C1FA5" w:rsidP="00AF796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CB240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представлен рейтинг ПОО по общему среднему баллу, полученному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чающимися по программам подготовки ССЗ в рамках мониторингового замера. При об</w:t>
      </w:r>
      <w:r w:rsidR="00AF7964">
        <w:rPr>
          <w:rFonts w:ascii="Times New Roman" w:hAnsi="Times New Roman" w:cs="Times New Roman"/>
          <w:sz w:val="24"/>
          <w:szCs w:val="24"/>
        </w:rPr>
        <w:t>щем среднем балле по выборке 0,73</w:t>
      </w:r>
      <w:r>
        <w:rPr>
          <w:rFonts w:ascii="Times New Roman" w:hAnsi="Times New Roman" w:cs="Times New Roman"/>
          <w:sz w:val="24"/>
          <w:szCs w:val="24"/>
        </w:rPr>
        <w:t xml:space="preserve"> результаты у ПОО значительно расходятся: от 1,</w:t>
      </w:r>
      <w:r w:rsidR="00AF796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баллов у </w:t>
      </w:r>
      <w:r w:rsidR="00AF7964" w:rsidRPr="00AF7964">
        <w:rPr>
          <w:rFonts w:ascii="Times New Roman" w:hAnsi="Times New Roman" w:cs="Times New Roman"/>
          <w:sz w:val="24"/>
          <w:szCs w:val="24"/>
        </w:rPr>
        <w:t>ГБПОУ «Самарское хореографическое училище (колледж)»</w:t>
      </w:r>
      <w:r w:rsidR="00AF7964">
        <w:rPr>
          <w:rFonts w:ascii="Times New Roman" w:hAnsi="Times New Roman" w:cs="Times New Roman"/>
          <w:sz w:val="24"/>
          <w:szCs w:val="24"/>
        </w:rPr>
        <w:t xml:space="preserve"> </w:t>
      </w:r>
      <w:r w:rsidRPr="00AF7964">
        <w:rPr>
          <w:rFonts w:ascii="Times New Roman" w:hAnsi="Times New Roman" w:cs="Times New Roman"/>
          <w:sz w:val="24"/>
          <w:szCs w:val="24"/>
        </w:rPr>
        <w:t>до 0,2</w:t>
      </w:r>
      <w:r w:rsidR="00AF7964" w:rsidRPr="00AF7964">
        <w:rPr>
          <w:rFonts w:ascii="Times New Roman" w:hAnsi="Times New Roman" w:cs="Times New Roman"/>
          <w:sz w:val="24"/>
          <w:szCs w:val="24"/>
        </w:rPr>
        <w:t>1</w:t>
      </w:r>
      <w:r w:rsidRPr="00AF7964">
        <w:rPr>
          <w:rFonts w:ascii="Times New Roman" w:hAnsi="Times New Roman" w:cs="Times New Roman"/>
          <w:sz w:val="24"/>
          <w:szCs w:val="24"/>
        </w:rPr>
        <w:t xml:space="preserve"> балла у </w:t>
      </w:r>
      <w:r w:rsidR="00AF7964" w:rsidRPr="00AF7964">
        <w:rPr>
          <w:rFonts w:ascii="Times New Roman" w:hAnsi="Times New Roman" w:cs="Times New Roman"/>
          <w:sz w:val="24"/>
          <w:szCs w:val="24"/>
        </w:rPr>
        <w:t xml:space="preserve">ГАПОУ </w:t>
      </w:r>
      <w:proofErr w:type="gramStart"/>
      <w:r w:rsidR="00AF7964" w:rsidRPr="00AF7964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AF7964" w:rsidRPr="00AF7964">
        <w:rPr>
          <w:rFonts w:ascii="Times New Roman" w:hAnsi="Times New Roman" w:cs="Times New Roman"/>
          <w:sz w:val="24"/>
          <w:szCs w:val="24"/>
        </w:rPr>
        <w:t xml:space="preserve"> «Т</w:t>
      </w:r>
      <w:r w:rsidR="00AF7964" w:rsidRPr="00AF7964">
        <w:rPr>
          <w:rFonts w:ascii="Times New Roman" w:hAnsi="Times New Roman" w:cs="Times New Roman"/>
          <w:sz w:val="24"/>
          <w:szCs w:val="24"/>
        </w:rPr>
        <w:t>о</w:t>
      </w:r>
      <w:r w:rsidR="00AF7964" w:rsidRPr="00AF7964">
        <w:rPr>
          <w:rFonts w:ascii="Times New Roman" w:hAnsi="Times New Roman" w:cs="Times New Roman"/>
          <w:sz w:val="24"/>
          <w:szCs w:val="24"/>
        </w:rPr>
        <w:t>льяттинский электротехнический техникум»</w:t>
      </w:r>
      <w:r w:rsidR="00AF7964">
        <w:rPr>
          <w:rFonts w:ascii="Times New Roman" w:hAnsi="Times New Roman" w:cs="Times New Roman"/>
          <w:sz w:val="24"/>
          <w:szCs w:val="24"/>
        </w:rPr>
        <w:t>. При этом условно приемлемыми можно сч</w:t>
      </w:r>
      <w:r w:rsidR="00AF7964">
        <w:rPr>
          <w:rFonts w:ascii="Times New Roman" w:hAnsi="Times New Roman" w:cs="Times New Roman"/>
          <w:sz w:val="24"/>
          <w:szCs w:val="24"/>
        </w:rPr>
        <w:t>и</w:t>
      </w:r>
      <w:r w:rsidR="00AF7964">
        <w:rPr>
          <w:rFonts w:ascii="Times New Roman" w:hAnsi="Times New Roman" w:cs="Times New Roman"/>
          <w:sz w:val="24"/>
          <w:szCs w:val="24"/>
        </w:rPr>
        <w:t>тать результаты лишь 7 организаций, средний балл которых больше 1 (частичное соотве</w:t>
      </w:r>
      <w:r w:rsidR="00AF7964">
        <w:rPr>
          <w:rFonts w:ascii="Times New Roman" w:hAnsi="Times New Roman" w:cs="Times New Roman"/>
          <w:sz w:val="24"/>
          <w:szCs w:val="24"/>
        </w:rPr>
        <w:t>т</w:t>
      </w:r>
      <w:r w:rsidR="00AF7964">
        <w:rPr>
          <w:rFonts w:ascii="Times New Roman" w:hAnsi="Times New Roman" w:cs="Times New Roman"/>
          <w:sz w:val="24"/>
          <w:szCs w:val="24"/>
        </w:rPr>
        <w:t xml:space="preserve">ствие требованиям уровня </w:t>
      </w:r>
      <w:r w:rsidR="00AF796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F7964">
        <w:rPr>
          <w:rFonts w:ascii="Times New Roman" w:hAnsi="Times New Roman" w:cs="Times New Roman"/>
          <w:sz w:val="24"/>
          <w:szCs w:val="24"/>
        </w:rPr>
        <w:t xml:space="preserve">) или подходят вплотную к этому значению. </w:t>
      </w:r>
    </w:p>
    <w:p w:rsidR="00CB240A" w:rsidRDefault="007C1FA5" w:rsidP="00CB240A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всей разнице средних баллов по различным аспектам общих компетенций по всем ПОО обучающиеся лучше всего справляются с извлечением информации по одному </w:t>
      </w:r>
    </w:p>
    <w:p w:rsidR="00986FDC" w:rsidRDefault="00986FDC" w:rsidP="007C1FA5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986FDC" w:rsidRDefault="00986FDC" w:rsidP="008346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86FDC" w:rsidSect="00F94C40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834603" w:rsidRDefault="007A68B5" w:rsidP="008346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68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553BD8" wp14:editId="72E5B0E5">
                <wp:simplePos x="0" y="0"/>
                <wp:positionH relativeFrom="column">
                  <wp:posOffset>866775</wp:posOffset>
                </wp:positionH>
                <wp:positionV relativeFrom="paragraph">
                  <wp:posOffset>1992630</wp:posOffset>
                </wp:positionV>
                <wp:extent cx="850900" cy="431800"/>
                <wp:effectExtent l="0" t="0" r="6350" b="635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Pr="00A82DDC" w:rsidRDefault="00AA1C56" w:rsidP="007A68B5">
                            <w:pPr>
                              <w:spacing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среднее по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региону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32" type="#_x0000_t202" style="position:absolute;left:0;text-align:left;margin-left:68.25pt;margin-top:156.9pt;width:67pt;height:3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" fillcolor="white [3201]" stroked="f" strokeweight=".5pt">
                <v:textbox>
                  <w:txbxContent>
                    <w:p w:rsidR="00AA1C56" w:rsidRPr="00A82DDC" w:rsidRDefault="00AA1C56" w:rsidP="007A68B5">
                      <w:pPr>
                        <w:spacing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среднее по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региону</w:t>
                      </w:r>
                    </w:p>
                  </w:txbxContent>
                </v:textbox>
              </v:shape>
            </w:pict>
          </mc:Fallback>
        </mc:AlternateContent>
      </w:r>
      <w:r w:rsidRPr="007A68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6012C1" wp14:editId="7ABC502D">
                <wp:simplePos x="0" y="0"/>
                <wp:positionH relativeFrom="column">
                  <wp:posOffset>866775</wp:posOffset>
                </wp:positionH>
                <wp:positionV relativeFrom="paragraph">
                  <wp:posOffset>1630680</wp:posOffset>
                </wp:positionV>
                <wp:extent cx="831850" cy="431800"/>
                <wp:effectExtent l="0" t="0" r="6350" b="635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Pr="00A82DDC" w:rsidRDefault="00AA1C56" w:rsidP="007A68B5">
                            <w:pPr>
                              <w:spacing w:after="0" w:line="21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среднее по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региону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3" type="#_x0000_t202" style="position:absolute;left:0;text-align:left;margin-left:68.25pt;margin-top:128.4pt;width:65.5pt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" fillcolor="white [3201]" stroked="f" strokeweight=".5pt">
                <v:textbox>
                  <w:txbxContent>
                    <w:p w:rsidR="00AA1C56" w:rsidRPr="00A82DDC" w:rsidRDefault="00AA1C56" w:rsidP="007A68B5">
                      <w:pPr>
                        <w:spacing w:after="0" w:line="21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среднее по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региону</w:t>
                      </w:r>
                    </w:p>
                  </w:txbxContent>
                </v:textbox>
              </v:shape>
            </w:pict>
          </mc:Fallback>
        </mc:AlternateContent>
      </w:r>
      <w:r w:rsidRPr="007A68B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5CB4ED" wp14:editId="7095B532">
                <wp:simplePos x="0" y="0"/>
                <wp:positionH relativeFrom="column">
                  <wp:posOffset>847725</wp:posOffset>
                </wp:positionH>
                <wp:positionV relativeFrom="paragraph">
                  <wp:posOffset>1271905</wp:posOffset>
                </wp:positionV>
                <wp:extent cx="1044575" cy="381000"/>
                <wp:effectExtent l="0" t="0" r="0" b="0"/>
                <wp:wrapNone/>
                <wp:docPr id="61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1C56" w:rsidRDefault="00AA1C56" w:rsidP="007A68B5">
                            <w:pPr>
                              <w:pStyle w:val="a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>ОК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t xml:space="preserve"> частично </w:t>
                            </w:r>
                            <w:r>
                              <w:rPr>
                                <w:rFonts w:asciiTheme="minorHAnsi" w:hAnsi="Calibri" w:cstheme="minorBidi"/>
                                <w:sz w:val="20"/>
                                <w:szCs w:val="20"/>
                              </w:rPr>
                              <w:br/>
                              <w:t>сформирована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6.75pt;margin-top:100.15pt;width:82.2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" filled="f" stroked="f">
                <v:textbox>
                  <w:txbxContent>
                    <w:p w:rsidR="00AA1C56" w:rsidRDefault="00AA1C56" w:rsidP="007A68B5">
                      <w:pPr>
                        <w:pStyle w:val="a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sz w:val="20"/>
                          <w:szCs w:val="20"/>
                        </w:rPr>
                        <w:t>ОК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sz w:val="20"/>
                          <w:szCs w:val="20"/>
                        </w:rPr>
                        <w:t xml:space="preserve"> частично </w:t>
                      </w:r>
                      <w:r>
                        <w:rPr>
                          <w:rFonts w:asciiTheme="minorHAnsi" w:hAnsi="Calibri" w:cstheme="minorBidi"/>
                          <w:sz w:val="20"/>
                          <w:szCs w:val="20"/>
                        </w:rPr>
                        <w:br/>
                        <w:t>сформирована</w:t>
                      </w:r>
                    </w:p>
                  </w:txbxContent>
                </v:textbox>
              </v:shape>
            </w:pict>
          </mc:Fallback>
        </mc:AlternateContent>
      </w:r>
      <w:r w:rsidR="00AA1C56">
        <w:rPr>
          <w:noProof/>
          <w:lang w:eastAsia="ru-RU"/>
        </w:rPr>
        <w:pict>
          <v:shape id="_x0000_s1051" type="#_x0000_t75" style="position:absolute;left:0;text-align:left;margin-left:609.4pt;margin-top:5.8pt;width:143.35pt;height:31.65pt;z-index:251682816;mso-position-horizontal-relative:text;mso-position-vertical-relative:text;mso-width-relative:page;mso-height-relative:page">
            <v:imagedata r:id="rId23" o:title=""/>
          </v:shape>
          <o:OLEObject Type="Embed" ProgID="PBrush" ShapeID="_x0000_s1051" DrawAspect="Content" ObjectID="_1708506754" r:id="rId32"/>
        </w:pict>
      </w:r>
      <w:r w:rsidR="00F75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BE62D4" wp14:editId="45E25ADF">
                <wp:simplePos x="0" y="0"/>
                <wp:positionH relativeFrom="column">
                  <wp:posOffset>2251075</wp:posOffset>
                </wp:positionH>
                <wp:positionV relativeFrom="paragraph">
                  <wp:posOffset>5786755</wp:posOffset>
                </wp:positionV>
                <wp:extent cx="6657975" cy="276225"/>
                <wp:effectExtent l="0" t="0" r="9525" b="952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C56" w:rsidRDefault="00AA1C56" w:rsidP="00F75431"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4"/>
                                <w:szCs w:val="24"/>
                                <w:lang w:eastAsia="ru-RU"/>
                              </w:rPr>
                              <w:t>Рис. 1</w:t>
                            </w:r>
                            <w:r w:rsidR="00CB240A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sz w:val="24"/>
                                <w:szCs w:val="24"/>
                                <w:lang w:eastAsia="ru-RU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Средний балл, </w:t>
                            </w:r>
                            <w:r w:rsidRPr="002316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полученный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выпускниками программ подготовки ССЗ, по ПОО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35" type="#_x0000_t202" style="position:absolute;left:0;text-align:left;margin-left:177.25pt;margin-top:455.65pt;width:524.25pt;height:21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" fillcolor="white [3201]" stroked="f" strokeweight=".5pt">
                <v:textbox>
                  <w:txbxContent>
                    <w:p w:rsidR="00AA1C56" w:rsidRDefault="00AA1C56" w:rsidP="00F75431"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sz w:val="24"/>
                          <w:szCs w:val="24"/>
                          <w:lang w:eastAsia="ru-RU"/>
                        </w:rPr>
                        <w:t>Рис. 1</w:t>
                      </w:r>
                      <w:r w:rsidR="00CB240A">
                        <w:rPr>
                          <w:rFonts w:ascii="Times New Roman" w:eastAsia="Times New Roman" w:hAnsi="Times New Roman" w:cs="Times New Roman"/>
                          <w:snapToGrid w:val="0"/>
                          <w:sz w:val="24"/>
                          <w:szCs w:val="24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napToGrid w:val="0"/>
                          <w:sz w:val="24"/>
                          <w:szCs w:val="24"/>
                          <w:lang w:eastAsia="ru-RU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Средний балл, </w:t>
                      </w:r>
                      <w:r w:rsidRPr="002316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полученный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выпускниками программ подготовки ССЗ, по ПОО</w:t>
                      </w:r>
                    </w:p>
                  </w:txbxContent>
                </v:textbox>
              </v:shape>
            </w:pict>
          </mc:Fallback>
        </mc:AlternateContent>
      </w:r>
      <w:r w:rsidR="00986F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50098" wp14:editId="7BB48A0D">
            <wp:extent cx="9188450" cy="61182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0" cy="61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FDC" w:rsidRDefault="00986FDC" w:rsidP="00D655E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986FDC" w:rsidSect="00D655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B240A" w:rsidRDefault="00CB240A" w:rsidP="00CB24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основанию без ее последующей систематизации и хуже всего – с извлечением инфо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мации с ее предварительной обработкой систематизацией в заданной структуре. Эта закон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мерность сохраняется до 25-ой рейтинговой позиции. Как правило, следующими за результатами в 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пекте «извлечение информации» идут результаты в аспекте «поиск информации». Только в 16 случаях из 54 обучающихся в ПОО продемонстрировали более высокие результаты в 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пекте «обработка информации», чем в аспекте «поиск информации» (в 7-ми из этих случаев разница была предельно мала).</w:t>
      </w:r>
    </w:p>
    <w:p w:rsidR="00986FDC" w:rsidRDefault="00CB240A" w:rsidP="00CB240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Письменная коммуникация на уровне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выстраивается с помощью бланковой формы, а ее содержание формируется на основе извлечения информации по заданному основанию. Поэтому неудивительно, что результаты оценки коммуникативной компетенции в аспекте «письменная коммуникация» сопоставимы, хотя несколько ниже, чем результаты оценки информационной компетенции в аспекте «извлечение информации» в подавляющем бол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шинстве ПОО.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Только в 13 ПОО можно наблюдать обратную картину, которая, по-видимому, объясняется готовностью обучающихся работать с тем или иным видом источн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 (источником в задании на извлечение информации были диаграммы, а на письменную коммуникацию – текст).</w:t>
      </w:r>
      <w:proofErr w:type="gramEnd"/>
    </w:p>
    <w:p w:rsidR="007C1FA5" w:rsidRPr="007C1FA5" w:rsidRDefault="007C1FA5" w:rsidP="007C1FA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Таблица </w:t>
      </w:r>
      <w:r w:rsidR="00CB240A">
        <w:rPr>
          <w:rFonts w:ascii="Times New Roman" w:hAnsi="Times New Roman" w:cs="Times New Roman"/>
          <w:i/>
          <w:sz w:val="24"/>
          <w:szCs w:val="24"/>
        </w:rPr>
        <w:t>2</w:t>
      </w:r>
    </w:p>
    <w:p w:rsidR="007C1FA5" w:rsidRPr="00651A73" w:rsidRDefault="007C1FA5" w:rsidP="007C1F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1A73">
        <w:rPr>
          <w:rFonts w:ascii="Times New Roman" w:hAnsi="Times New Roman" w:cs="Times New Roman"/>
          <w:sz w:val="24"/>
          <w:szCs w:val="24"/>
        </w:rPr>
        <w:t xml:space="preserve">Рейтинг ПОО на основании общего среднего балла по результатам </w:t>
      </w:r>
      <w:r>
        <w:rPr>
          <w:rFonts w:ascii="Times New Roman" w:hAnsi="Times New Roman" w:cs="Times New Roman"/>
          <w:sz w:val="24"/>
          <w:szCs w:val="24"/>
        </w:rPr>
        <w:br/>
      </w:r>
      <w:r w:rsidRPr="00651A73">
        <w:rPr>
          <w:rFonts w:ascii="Times New Roman" w:hAnsi="Times New Roman" w:cs="Times New Roman"/>
          <w:sz w:val="24"/>
          <w:szCs w:val="24"/>
        </w:rPr>
        <w:t xml:space="preserve">мониторингового </w:t>
      </w:r>
      <w:r>
        <w:rPr>
          <w:rFonts w:ascii="Times New Roman" w:hAnsi="Times New Roman" w:cs="Times New Roman"/>
          <w:sz w:val="24"/>
          <w:szCs w:val="24"/>
        </w:rPr>
        <w:t xml:space="preserve">замера сформированности общих компетенций обучающихся по </w:t>
      </w:r>
      <w:r w:rsidRPr="00651A73">
        <w:rPr>
          <w:rFonts w:ascii="Times New Roman" w:hAnsi="Times New Roman" w:cs="Times New Roman"/>
          <w:sz w:val="24"/>
          <w:szCs w:val="24"/>
        </w:rPr>
        <w:t xml:space="preserve">ППКРС </w:t>
      </w:r>
    </w:p>
    <w:tbl>
      <w:tblPr>
        <w:tblW w:w="9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2854"/>
        <w:gridCol w:w="1052"/>
        <w:gridCol w:w="1052"/>
        <w:gridCol w:w="1052"/>
        <w:gridCol w:w="1052"/>
        <w:gridCol w:w="1052"/>
        <w:gridCol w:w="1046"/>
      </w:tblGrid>
      <w:tr w:rsidR="007C1FA5" w:rsidRPr="00651A73" w:rsidTr="007C1FA5">
        <w:trPr>
          <w:cantSplit/>
          <w:trHeight w:val="278"/>
          <w:tblHeader/>
        </w:trPr>
        <w:tc>
          <w:tcPr>
            <w:tcW w:w="685" w:type="dxa"/>
            <w:vMerge w:val="restart"/>
            <w:shd w:val="clear" w:color="auto" w:fill="auto"/>
            <w:noWrap/>
            <w:textDirection w:val="btLr"/>
          </w:tcPr>
          <w:p w:rsidR="007C1FA5" w:rsidRPr="00055959" w:rsidRDefault="007C1FA5" w:rsidP="007C1FA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Рейтинговая позиция</w:t>
            </w:r>
          </w:p>
        </w:tc>
        <w:tc>
          <w:tcPr>
            <w:tcW w:w="2854" w:type="dxa"/>
            <w:vMerge w:val="restart"/>
            <w:shd w:val="clear" w:color="auto" w:fill="auto"/>
            <w:vAlign w:val="center"/>
          </w:tcPr>
          <w:p w:rsidR="007C1FA5" w:rsidRPr="00651A73" w:rsidRDefault="007C1FA5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  <w:r w:rsidRPr="00651A7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ПОО</w:t>
            </w:r>
          </w:p>
        </w:tc>
        <w:tc>
          <w:tcPr>
            <w:tcW w:w="5260" w:type="dxa"/>
            <w:gridSpan w:val="5"/>
            <w:shd w:val="clear" w:color="auto" w:fill="auto"/>
            <w:noWrap/>
            <w:vAlign w:val="center"/>
          </w:tcPr>
          <w:p w:rsidR="007C1FA5" w:rsidRPr="00651A73" w:rsidRDefault="007C1FA5" w:rsidP="007C1FA5">
            <w:pPr>
              <w:spacing w:after="0" w:line="240" w:lineRule="auto"/>
              <w:ind w:left="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Аспект общей компетенции</w:t>
            </w:r>
          </w:p>
        </w:tc>
        <w:tc>
          <w:tcPr>
            <w:tcW w:w="1046" w:type="dxa"/>
            <w:vMerge w:val="restart"/>
            <w:vAlign w:val="center"/>
          </w:tcPr>
          <w:p w:rsidR="007C1FA5" w:rsidRPr="00651A73" w:rsidRDefault="007C1FA5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651A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средний балл</w:t>
            </w:r>
          </w:p>
        </w:tc>
      </w:tr>
      <w:tr w:rsidR="007C1FA5" w:rsidRPr="00C03F16" w:rsidTr="007C1FA5">
        <w:trPr>
          <w:cantSplit/>
          <w:trHeight w:val="1134"/>
          <w:tblHeader/>
        </w:trPr>
        <w:tc>
          <w:tcPr>
            <w:tcW w:w="685" w:type="dxa"/>
            <w:vMerge/>
            <w:tcBorders>
              <w:tl2br w:val="single" w:sz="4" w:space="0" w:color="auto"/>
            </w:tcBorders>
            <w:shd w:val="clear" w:color="auto" w:fill="auto"/>
            <w:noWrap/>
            <w:vAlign w:val="center"/>
          </w:tcPr>
          <w:p w:rsidR="007C1FA5" w:rsidRPr="00C03F16" w:rsidRDefault="007C1FA5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54" w:type="dxa"/>
            <w:vMerge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7C1FA5" w:rsidRPr="00C03F16" w:rsidRDefault="007C1FA5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7C1FA5" w:rsidRPr="00055959" w:rsidRDefault="007C1FA5" w:rsidP="007C1FA5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поиск 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формации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7C1FA5" w:rsidRPr="00055959" w:rsidRDefault="007C1FA5" w:rsidP="007C1FA5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извлечение информ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7C1FA5" w:rsidRPr="00055959" w:rsidRDefault="007C1FA5" w:rsidP="007C1FA5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извлечение и перви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ч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ная обр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ботка 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н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формации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7C1FA5" w:rsidRPr="00055959" w:rsidRDefault="007C1FA5" w:rsidP="007C1FA5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обработка информ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1052" w:type="dxa"/>
            <w:shd w:val="clear" w:color="auto" w:fill="auto"/>
            <w:noWrap/>
            <w:textDirection w:val="btLr"/>
            <w:vAlign w:val="center"/>
          </w:tcPr>
          <w:p w:rsidR="007C1FA5" w:rsidRPr="00055959" w:rsidRDefault="007C1FA5" w:rsidP="007C1FA5">
            <w:pPr>
              <w:spacing w:after="0" w:line="216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письменная коммун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и</w:t>
            </w:r>
            <w:r w:rsidRPr="00055959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кация</w:t>
            </w:r>
          </w:p>
        </w:tc>
        <w:tc>
          <w:tcPr>
            <w:tcW w:w="1046" w:type="dxa"/>
            <w:vMerge/>
            <w:textDirection w:val="btLr"/>
            <w:vAlign w:val="center"/>
          </w:tcPr>
          <w:p w:rsidR="007C1FA5" w:rsidRPr="00651A73" w:rsidRDefault="007C1FA5" w:rsidP="007C1FA5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C1FA5" w:rsidRPr="00C03F16" w:rsidTr="007C1FA5">
        <w:trPr>
          <w:trHeight w:val="255"/>
        </w:trPr>
        <w:tc>
          <w:tcPr>
            <w:tcW w:w="3539" w:type="dxa"/>
            <w:gridSpan w:val="2"/>
            <w:shd w:val="clear" w:color="auto" w:fill="auto"/>
            <w:noWrap/>
            <w:vAlign w:val="center"/>
          </w:tcPr>
          <w:p w:rsidR="007C1FA5" w:rsidRPr="00C03F16" w:rsidRDefault="007C1FA5" w:rsidP="007C1FA5">
            <w:pPr>
              <w:spacing w:before="80" w:after="8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7C1FA5" w:rsidRPr="00666ACD" w:rsidRDefault="007C1FA5" w:rsidP="00AF7964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</w:t>
            </w:r>
            <w:r w:rsidR="00AF79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7C1FA5" w:rsidRPr="00666ACD" w:rsidRDefault="007C1FA5" w:rsidP="00AF7964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</w:t>
            </w:r>
            <w:r w:rsidR="00AF79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7C1FA5" w:rsidRPr="00666ACD" w:rsidRDefault="007C1FA5" w:rsidP="00AF7964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</w:t>
            </w:r>
            <w:r w:rsidR="00AF79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7C1FA5" w:rsidRPr="00666ACD" w:rsidRDefault="00AF7964" w:rsidP="007C1FA5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0,61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7C1FA5" w:rsidRPr="00666ACD" w:rsidRDefault="007C1FA5" w:rsidP="00AF7964">
            <w:pPr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0,</w:t>
            </w:r>
            <w:r w:rsidR="00AF79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046" w:type="dxa"/>
            <w:vAlign w:val="center"/>
          </w:tcPr>
          <w:p w:rsidR="007C1FA5" w:rsidRPr="00C03F16" w:rsidRDefault="007C1FA5" w:rsidP="007C1FA5">
            <w:pPr>
              <w:spacing w:before="80" w:after="8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03F1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0,</w:t>
            </w:r>
            <w:r w:rsidR="00AF796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73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Pr="00A27368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«Самарское хоре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графическое училище (ко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ледж)»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1,29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1,20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Pr="00A27368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социально-педагогический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1,08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Самаркой области «Самарский техникум к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линарного искусства»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1,07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Хворостя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никум им. Юрия Рябова»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1,38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1,04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«Самарское музыкальное училище им.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Д.Г.Шаталова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1,98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"Самарское худ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жественное училище им. К.С. Петрова-Водкина"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0,98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Большегл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шицкий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1,71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торгово-экономический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0,92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«Самарское областное училище культ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искусств»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«Губернский колледж города Похвис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нево»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музыкальный колледж имени Р.К. Щедрина»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0,85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«Октябрьский техникум строительных и сервисных технологий им. В. Г.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Кубасова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«Колледж г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манитарных и социально-педагогических дисциплин имени Святителя Алексия, Митрополита Московск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«Жигулевский государственный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1,23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химико-технологический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Сызранский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политехнический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Богатовский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сельск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хозяйственный техникум имени Героя Советского Союза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Смолякова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Ивана Ильича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Новокуйб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нефтехимический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«Губернский колледж  г. Сызрани»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1,21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«Борский гос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1,64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Сызранский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колледж искусств  и кул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туры им. О.Н.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Носцовой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0,98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«Поволжский государственный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1,02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Новокуйб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гуманитарно-технологический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0,98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колледж сервиса произво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оборудования имени Героя Российской Федерации Е.В. Золотух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</w:tr>
      <w:tr w:rsidR="00DA0DCF" w:rsidRPr="00C03F16" w:rsidTr="007C1FA5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Сызранский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медико-гуманитарный ко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0,70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54" w:type="dxa"/>
            <w:shd w:val="clear" w:color="auto" w:fill="auto"/>
            <w:vAlign w:val="bottom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"Чапаевский химико-технологический техникум"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0,57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Отрадненский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нефтяной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0,92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энергетический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0,96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техникум авиационного и промышленного машин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строения имени Д.И. Ко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1,13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социально-педагогический колледж"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Нефтегорский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56329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D5632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0,86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колледж сервисных технологий и предприн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мательства»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социально-экономический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«Поволжский строительно-энергетический колледж им. П.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Мачнева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«Чапаевский губернский колледж им.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О.Колычева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986FDC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6F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1,05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политехнический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Самаркой области "Самарский техникум пр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мышленных технологий"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"Технологический колледж имени Н.Д. Ку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нецова"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0,65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"Самарский государственный колледж сервисных технологий и дизайна"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1,02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0,60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политехнический ко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0,60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Самаркой области "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Усольский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сельскохозя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ственный техникум" 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0,88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государственный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986FDC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6F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машиностроительный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"Самарский металлургический ко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«Тольяттинский индустриально-педагогический колледж»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0,53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«Сергиевский губернский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0,51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«Колледж те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нического и художестве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г. Тол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ятти»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0,77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0,51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proofErr w:type="gram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Кинель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-Черкасский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сельскохозя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986FDC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6F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0,49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Кинельский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0,58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машиностроительный ко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0,48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Обшаровский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государственный техникум 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им.В.И.Суркова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0,69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986FDC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6F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0,42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proofErr w:type="spellStart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Безенчукский</w:t>
            </w:r>
            <w:proofErr w:type="spell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аграрный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0,45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986FDC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986FD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0,53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0,31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«Самарский многопрофильный колледж им. Бартенева В.В.»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0,39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0,29</w:t>
            </w:r>
          </w:p>
        </w:tc>
      </w:tr>
      <w:tr w:rsidR="00DA0DCF" w:rsidRPr="00C03F16" w:rsidTr="00D56329">
        <w:trPr>
          <w:trHeight w:val="255"/>
        </w:trPr>
        <w:tc>
          <w:tcPr>
            <w:tcW w:w="685" w:type="dxa"/>
            <w:shd w:val="clear" w:color="auto" w:fill="auto"/>
            <w:noWrap/>
            <w:vAlign w:val="center"/>
          </w:tcPr>
          <w:p w:rsidR="00DA0DCF" w:rsidRDefault="00DA0DCF" w:rsidP="007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DA0DCF" w:rsidRPr="007C1FA5" w:rsidRDefault="00DA0DCF" w:rsidP="00D563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ГАПОУ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</w:t>
            </w:r>
            <w:proofErr w:type="gramEnd"/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«Тольятти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7C1F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ский электротехнический техникум»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0,17</w:t>
            </w:r>
          </w:p>
        </w:tc>
        <w:tc>
          <w:tcPr>
            <w:tcW w:w="1046" w:type="dxa"/>
            <w:vAlign w:val="center"/>
          </w:tcPr>
          <w:p w:rsidR="00DA0DCF" w:rsidRPr="00DA0DCF" w:rsidRDefault="00DA0DCF" w:rsidP="00D56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0D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0,21</w:t>
            </w:r>
          </w:p>
        </w:tc>
      </w:tr>
    </w:tbl>
    <w:p w:rsidR="00A82DDC" w:rsidRDefault="00A82DDC" w:rsidP="00055959">
      <w:pPr>
        <w:spacing w:after="0" w:line="276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4A7288" w:rsidRPr="004A7288" w:rsidRDefault="004A7288" w:rsidP="004A728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7288">
        <w:rPr>
          <w:rFonts w:ascii="Times New Roman" w:hAnsi="Times New Roman" w:cs="Times New Roman"/>
          <w:b/>
          <w:sz w:val="24"/>
          <w:szCs w:val="24"/>
        </w:rPr>
        <w:t>РЕЗЮМЕ</w:t>
      </w:r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 мониторинговом замере приняли участие 7796 обучающихся в очной форме в 60-ти профессиональных образовательных организациях. 24 ПОО были представлены менее чем 66% обучающихся, 3 ПОО, </w:t>
      </w:r>
      <w:proofErr w:type="gramStart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включая филиалы двух из них не были представлены</w:t>
      </w:r>
      <w:proofErr w:type="gramEnd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Изменение процедуры тестирования и вида теста привели к снижению эффективности теста, отказу от оценивания компетенций в сфере разрешения проблем и поставили под сомнения все суждения, сформированные на основе сопоставления результатов монит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о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рингового замера с результатами мониторинговых замеров прошлых лет.</w:t>
      </w:r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Общий средний балл составил 0,7. Это ниже, чем частичное соответствие требованиям уровня 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val="en-US" w:eastAsia="ru-RU"/>
        </w:rPr>
        <w:t>I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(1 балл, полное соответствие – 2 балла)</w:t>
      </w:r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Структура затруднений обучающихся изменилась в одной позиции. Как и в предыдущих замерах лучше всего обучающиеся справляются с извлечением информации по заданному основанию, затем – с письменной коммуникацией, затем – с поиском информации и обр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а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боткой информации; наибольшие трудности вызывает извлечение информации с ее пре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д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варительной обработкой (систематизацией). </w:t>
      </w:r>
      <w:proofErr w:type="gramStart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В отличие от предыдущих лет результаты по поиску информации и обработке информации сблизились в общей совокупности, а в о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т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дельных ПОО были продемонстрированы большие успехи в обработке информации, чем в поиске информации.</w:t>
      </w:r>
      <w:proofErr w:type="gramEnd"/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 целом результаты </w:t>
      </w:r>
      <w:proofErr w:type="gramStart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выше продемонстрированных в 2020-2021 учебном году, но ниже продемонстрированных в 2019-2020 учебном году. Единственным искл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ю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чением является тенденция ежегодного улучшения результатов в аспекте «обработка и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н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формации». Можно предполагать, что в ряде ПОО ведется соответствующая работа.</w:t>
      </w:r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Уровень осваиваемой программы оказывает влияние на успешность </w:t>
      </w:r>
      <w:proofErr w:type="gramStart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  <w:r w:rsidRPr="000C24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общий 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средний балл обучающихся </w:t>
      </w:r>
      <w:r w:rsidRPr="000C24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 программам подготовки КРС составляет 0,6, по програ</w:t>
      </w:r>
      <w:r w:rsidRPr="000C24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</w:t>
      </w:r>
      <w:r w:rsidRPr="000C24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мам подготовки ССЗ – 0,73.</w:t>
      </w:r>
    </w:p>
    <w:p w:rsidR="000C2405" w:rsidRPr="000C2405" w:rsidRDefault="000C2405" w:rsidP="000C2405">
      <w:pPr>
        <w:pStyle w:val="aa"/>
        <w:numPr>
          <w:ilvl w:val="0"/>
          <w:numId w:val="10"/>
        </w:numPr>
        <w:spacing w:after="0" w:line="276" w:lineRule="auto"/>
        <w:ind w:left="284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0C24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Содержание осваиваемой программы, возможно, также оказывает 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влияние на успешность </w:t>
      </w:r>
      <w:proofErr w:type="gramStart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, однако на настоящем этапе отделить его от влияния образовательного пр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о</w:t>
      </w:r>
      <w:r w:rsidRPr="000C2405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цесса в ПОО, специфики набора и социокультурного окружения ПОО достаточно сложно</w:t>
      </w:r>
    </w:p>
    <w:p w:rsidR="004A7288" w:rsidRDefault="004A7288" w:rsidP="000C2405">
      <w:pPr>
        <w:spacing w:after="0"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A7288" w:rsidSect="00F94C4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BD1" w:rsidRDefault="00581BD1" w:rsidP="006453CA">
      <w:pPr>
        <w:spacing w:after="0" w:line="240" w:lineRule="auto"/>
      </w:pPr>
      <w:r>
        <w:separator/>
      </w:r>
    </w:p>
  </w:endnote>
  <w:endnote w:type="continuationSeparator" w:id="0">
    <w:p w:rsidR="00581BD1" w:rsidRDefault="00581BD1" w:rsidP="0064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441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AA1C56" w:rsidRPr="006453CA" w:rsidRDefault="00AA1C56" w:rsidP="006453CA">
        <w:pPr>
          <w:pStyle w:val="a7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6453C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6453C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6453C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B240A">
          <w:rPr>
            <w:rFonts w:ascii="Times New Roman" w:hAnsi="Times New Roman" w:cs="Times New Roman"/>
            <w:noProof/>
            <w:sz w:val="20"/>
            <w:szCs w:val="20"/>
          </w:rPr>
          <w:t>20</w:t>
        </w:r>
        <w:r w:rsidRPr="006453C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BD1" w:rsidRDefault="00581BD1" w:rsidP="006453CA">
      <w:pPr>
        <w:spacing w:after="0" w:line="240" w:lineRule="auto"/>
      </w:pPr>
      <w:r>
        <w:separator/>
      </w:r>
    </w:p>
  </w:footnote>
  <w:footnote w:type="continuationSeparator" w:id="0">
    <w:p w:rsidR="00581BD1" w:rsidRDefault="00581BD1" w:rsidP="006453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341"/>
    <w:multiLevelType w:val="hybridMultilevel"/>
    <w:tmpl w:val="FF02B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30C22"/>
    <w:multiLevelType w:val="hybridMultilevel"/>
    <w:tmpl w:val="576430BC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10C57"/>
    <w:multiLevelType w:val="hybridMultilevel"/>
    <w:tmpl w:val="299003C6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A1FA4"/>
    <w:multiLevelType w:val="hybridMultilevel"/>
    <w:tmpl w:val="071891B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B152A"/>
    <w:multiLevelType w:val="hybridMultilevel"/>
    <w:tmpl w:val="39CEDDAA"/>
    <w:lvl w:ilvl="0" w:tplc="F9724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010BD"/>
    <w:multiLevelType w:val="hybridMultilevel"/>
    <w:tmpl w:val="C02C0B3A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470E40"/>
    <w:multiLevelType w:val="hybridMultilevel"/>
    <w:tmpl w:val="C9FA04DE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44D97"/>
    <w:multiLevelType w:val="hybridMultilevel"/>
    <w:tmpl w:val="AA7AB010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60337"/>
    <w:multiLevelType w:val="hybridMultilevel"/>
    <w:tmpl w:val="180C0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E4047"/>
    <w:multiLevelType w:val="hybridMultilevel"/>
    <w:tmpl w:val="3A146CEE"/>
    <w:lvl w:ilvl="0" w:tplc="AC62B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4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2A"/>
    <w:rsid w:val="00017680"/>
    <w:rsid w:val="000311D3"/>
    <w:rsid w:val="00055959"/>
    <w:rsid w:val="00082AAE"/>
    <w:rsid w:val="000A397E"/>
    <w:rsid w:val="000C1922"/>
    <w:rsid w:val="000C2405"/>
    <w:rsid w:val="000D7221"/>
    <w:rsid w:val="00106136"/>
    <w:rsid w:val="001102D5"/>
    <w:rsid w:val="0012259B"/>
    <w:rsid w:val="00140020"/>
    <w:rsid w:val="001914AF"/>
    <w:rsid w:val="001B35E2"/>
    <w:rsid w:val="001E6CEE"/>
    <w:rsid w:val="002113FD"/>
    <w:rsid w:val="00225374"/>
    <w:rsid w:val="00231688"/>
    <w:rsid w:val="0024156B"/>
    <w:rsid w:val="00250674"/>
    <w:rsid w:val="00284BCA"/>
    <w:rsid w:val="00286341"/>
    <w:rsid w:val="002A2F38"/>
    <w:rsid w:val="002B65F5"/>
    <w:rsid w:val="002C531E"/>
    <w:rsid w:val="00313276"/>
    <w:rsid w:val="0032310F"/>
    <w:rsid w:val="00356073"/>
    <w:rsid w:val="00372F06"/>
    <w:rsid w:val="003807C5"/>
    <w:rsid w:val="003C0A59"/>
    <w:rsid w:val="003C1A95"/>
    <w:rsid w:val="003C5A2B"/>
    <w:rsid w:val="003E0A21"/>
    <w:rsid w:val="00401150"/>
    <w:rsid w:val="004333E3"/>
    <w:rsid w:val="00482936"/>
    <w:rsid w:val="004867BB"/>
    <w:rsid w:val="004A7288"/>
    <w:rsid w:val="004D742D"/>
    <w:rsid w:val="00554402"/>
    <w:rsid w:val="00556A95"/>
    <w:rsid w:val="00581BD1"/>
    <w:rsid w:val="005A49B2"/>
    <w:rsid w:val="005D3FF7"/>
    <w:rsid w:val="00623CDC"/>
    <w:rsid w:val="006258A1"/>
    <w:rsid w:val="00643FBC"/>
    <w:rsid w:val="006453CA"/>
    <w:rsid w:val="00651A73"/>
    <w:rsid w:val="00662E51"/>
    <w:rsid w:val="00693376"/>
    <w:rsid w:val="006A2C17"/>
    <w:rsid w:val="006B0F36"/>
    <w:rsid w:val="006F4934"/>
    <w:rsid w:val="00701325"/>
    <w:rsid w:val="00701E98"/>
    <w:rsid w:val="00701FE6"/>
    <w:rsid w:val="007A68B5"/>
    <w:rsid w:val="007C1FA5"/>
    <w:rsid w:val="00800909"/>
    <w:rsid w:val="00834422"/>
    <w:rsid w:val="00834603"/>
    <w:rsid w:val="00834F91"/>
    <w:rsid w:val="00886C98"/>
    <w:rsid w:val="00895C4B"/>
    <w:rsid w:val="008A7E42"/>
    <w:rsid w:val="008B3C9D"/>
    <w:rsid w:val="008B51DF"/>
    <w:rsid w:val="008D5AEF"/>
    <w:rsid w:val="008E158F"/>
    <w:rsid w:val="009200E1"/>
    <w:rsid w:val="00921919"/>
    <w:rsid w:val="00934742"/>
    <w:rsid w:val="00946EB9"/>
    <w:rsid w:val="009548B3"/>
    <w:rsid w:val="0096605C"/>
    <w:rsid w:val="009669EF"/>
    <w:rsid w:val="00983D7F"/>
    <w:rsid w:val="00986FDC"/>
    <w:rsid w:val="009941EB"/>
    <w:rsid w:val="009B5E4B"/>
    <w:rsid w:val="009C43A6"/>
    <w:rsid w:val="00A2064F"/>
    <w:rsid w:val="00A27368"/>
    <w:rsid w:val="00A82DDC"/>
    <w:rsid w:val="00AA1C56"/>
    <w:rsid w:val="00AB2F51"/>
    <w:rsid w:val="00AC3966"/>
    <w:rsid w:val="00AF63CD"/>
    <w:rsid w:val="00AF7964"/>
    <w:rsid w:val="00B6525C"/>
    <w:rsid w:val="00B86954"/>
    <w:rsid w:val="00BD62AF"/>
    <w:rsid w:val="00BF43FE"/>
    <w:rsid w:val="00C25557"/>
    <w:rsid w:val="00C25BD6"/>
    <w:rsid w:val="00C32FDE"/>
    <w:rsid w:val="00C33016"/>
    <w:rsid w:val="00C33AA3"/>
    <w:rsid w:val="00C53977"/>
    <w:rsid w:val="00C803E7"/>
    <w:rsid w:val="00CB240A"/>
    <w:rsid w:val="00CB6953"/>
    <w:rsid w:val="00CD43AB"/>
    <w:rsid w:val="00CD681C"/>
    <w:rsid w:val="00CF4C5A"/>
    <w:rsid w:val="00CF537F"/>
    <w:rsid w:val="00CF772A"/>
    <w:rsid w:val="00D4004E"/>
    <w:rsid w:val="00D40594"/>
    <w:rsid w:val="00D56329"/>
    <w:rsid w:val="00D655EA"/>
    <w:rsid w:val="00D7014D"/>
    <w:rsid w:val="00D76D4C"/>
    <w:rsid w:val="00D910E3"/>
    <w:rsid w:val="00D97B5E"/>
    <w:rsid w:val="00DA0DCF"/>
    <w:rsid w:val="00E57F15"/>
    <w:rsid w:val="00E606D7"/>
    <w:rsid w:val="00E71EBC"/>
    <w:rsid w:val="00EA4A3A"/>
    <w:rsid w:val="00EA55C2"/>
    <w:rsid w:val="00EC1F32"/>
    <w:rsid w:val="00F7022A"/>
    <w:rsid w:val="00F75431"/>
    <w:rsid w:val="00F94C40"/>
    <w:rsid w:val="00FA28DE"/>
    <w:rsid w:val="00FB559F"/>
    <w:rsid w:val="00FC38F3"/>
    <w:rsid w:val="00FD36B8"/>
    <w:rsid w:val="00FD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2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2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3CA"/>
  </w:style>
  <w:style w:type="paragraph" w:styleId="a7">
    <w:name w:val="footer"/>
    <w:basedOn w:val="a"/>
    <w:link w:val="a8"/>
    <w:uiPriority w:val="99"/>
    <w:unhideWhenUsed/>
    <w:rsid w:val="0064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3CA"/>
  </w:style>
  <w:style w:type="table" w:styleId="a9">
    <w:name w:val="Table Grid"/>
    <w:basedOn w:val="a1"/>
    <w:uiPriority w:val="59"/>
    <w:rsid w:val="009C4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01FE6"/>
    <w:pPr>
      <w:ind w:left="720"/>
      <w:contextualSpacing/>
    </w:pPr>
  </w:style>
  <w:style w:type="character" w:customStyle="1" w:styleId="s10">
    <w:name w:val="s_10"/>
    <w:basedOn w:val="a0"/>
    <w:rsid w:val="00FD5AE8"/>
  </w:style>
  <w:style w:type="paragraph" w:styleId="ab">
    <w:name w:val="Normal (Web)"/>
    <w:basedOn w:val="a"/>
    <w:uiPriority w:val="99"/>
    <w:semiHidden/>
    <w:unhideWhenUsed/>
    <w:rsid w:val="002316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701E9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01E9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701E9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22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2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53CA"/>
  </w:style>
  <w:style w:type="paragraph" w:styleId="a7">
    <w:name w:val="footer"/>
    <w:basedOn w:val="a"/>
    <w:link w:val="a8"/>
    <w:uiPriority w:val="99"/>
    <w:unhideWhenUsed/>
    <w:rsid w:val="0064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53CA"/>
  </w:style>
  <w:style w:type="table" w:styleId="a9">
    <w:name w:val="Table Grid"/>
    <w:basedOn w:val="a1"/>
    <w:uiPriority w:val="59"/>
    <w:rsid w:val="009C4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01FE6"/>
    <w:pPr>
      <w:ind w:left="720"/>
      <w:contextualSpacing/>
    </w:pPr>
  </w:style>
  <w:style w:type="character" w:customStyle="1" w:styleId="s10">
    <w:name w:val="s_10"/>
    <w:basedOn w:val="a0"/>
    <w:rsid w:val="00FD5AE8"/>
  </w:style>
  <w:style w:type="paragraph" w:styleId="ab">
    <w:name w:val="Normal (Web)"/>
    <w:basedOn w:val="a"/>
    <w:uiPriority w:val="99"/>
    <w:semiHidden/>
    <w:unhideWhenUsed/>
    <w:rsid w:val="0023168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701E9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01E9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701E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2;\Desktop\&#1041;&#1072;&#1079;&#1072;_&#1054;&#1050;_010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87;&#1082;\Desktop\&#1041;&#1072;&#1079;&#1072;_&#1054;&#1050;_010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8220771034238695"/>
          <c:y val="3.9087947882736153E-2"/>
          <c:w val="0.47689542200890045"/>
          <c:h val="0.84342387169030586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Лист7!$B$1</c:f>
              <c:strCache>
                <c:ptCount val="1"/>
                <c:pt idx="0">
                  <c:v>не соответствует требованиям уровня I  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Лист7!$A$2:$A$6</c:f>
              <c:strCache>
                <c:ptCount val="5"/>
                <c:pt idx="0">
                  <c:v>письменная коммуникация</c:v>
                </c:pt>
                <c:pt idx="1">
                  <c:v>обработка информации</c:v>
                </c:pt>
                <c:pt idx="2">
                  <c:v>извлечение и первичная обработка информации</c:v>
                </c:pt>
                <c:pt idx="3">
                  <c:v>извлечение информации</c:v>
                </c:pt>
                <c:pt idx="4">
                  <c:v>поиск информации</c:v>
                </c:pt>
              </c:strCache>
            </c:strRef>
          </c:cat>
          <c:val>
            <c:numRef>
              <c:f>Лист7!$B$2:$B$6</c:f>
              <c:numCache>
                <c:formatCode>0%</c:formatCode>
                <c:ptCount val="5"/>
                <c:pt idx="0" formatCode="0.00%">
                  <c:v>0.36</c:v>
                </c:pt>
                <c:pt idx="1">
                  <c:v>0.5</c:v>
                </c:pt>
                <c:pt idx="2" formatCode="0.00%">
                  <c:v>0.8266</c:v>
                </c:pt>
                <c:pt idx="3" formatCode="0.00%">
                  <c:v>0.33829999999999999</c:v>
                </c:pt>
                <c:pt idx="4" formatCode="0.00%">
                  <c:v>0.35799999999999998</c:v>
                </c:pt>
              </c:numCache>
            </c:numRef>
          </c:val>
        </c:ser>
        <c:ser>
          <c:idx val="1"/>
          <c:order val="1"/>
          <c:tx>
            <c:strRef>
              <c:f>Лист7!$C$1</c:f>
              <c:strCache>
                <c:ptCount val="1"/>
                <c:pt idx="0">
                  <c:v>частично соответствует требованиям уровня I 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2"/>
              <c:layout>
                <c:manualLayout>
                  <c:x val="4.6816479400749065E-3"/>
                  <c:y val="-6.94896851248642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Лист7!$A$2:$A$6</c:f>
              <c:strCache>
                <c:ptCount val="5"/>
                <c:pt idx="0">
                  <c:v>письменная коммуникация</c:v>
                </c:pt>
                <c:pt idx="1">
                  <c:v>обработка информации</c:v>
                </c:pt>
                <c:pt idx="2">
                  <c:v>извлечение и первичная обработка информации</c:v>
                </c:pt>
                <c:pt idx="3">
                  <c:v>извлечение информации</c:v>
                </c:pt>
                <c:pt idx="4">
                  <c:v>поиск информации</c:v>
                </c:pt>
              </c:strCache>
            </c:strRef>
          </c:cat>
          <c:val>
            <c:numRef>
              <c:f>Лист7!$C$2:$C$6</c:f>
              <c:numCache>
                <c:formatCode>0.00%</c:formatCode>
                <c:ptCount val="5"/>
                <c:pt idx="0">
                  <c:v>0.47720000000000001</c:v>
                </c:pt>
                <c:pt idx="1">
                  <c:v>0.41420000000000001</c:v>
                </c:pt>
                <c:pt idx="2">
                  <c:v>0.12970000000000001</c:v>
                </c:pt>
                <c:pt idx="3">
                  <c:v>0.4456</c:v>
                </c:pt>
                <c:pt idx="4">
                  <c:v>0.57820000000000005</c:v>
                </c:pt>
              </c:numCache>
            </c:numRef>
          </c:val>
        </c:ser>
        <c:ser>
          <c:idx val="2"/>
          <c:order val="2"/>
          <c:tx>
            <c:strRef>
              <c:f>Лист7!$D$1</c:f>
              <c:strCache>
                <c:ptCount val="1"/>
                <c:pt idx="0">
                  <c:v>полностью соответствует требованиям уровня I </c:v>
                </c:pt>
              </c:strCache>
            </c:strRef>
          </c:tx>
          <c:spPr>
            <a:solidFill>
              <a:srgbClr val="FF9900"/>
            </a:solidFill>
          </c:spPr>
          <c:invertIfNegative val="0"/>
          <c:dLbls>
            <c:dLbl>
              <c:idx val="1"/>
              <c:layout>
                <c:manualLayout>
                  <c:x val="1.4044943820224719E-2"/>
                  <c:y val="-7.38327904451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9794007490636704E-2"/>
                  <c:y val="-7.38327904451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3632958801498131E-3"/>
                  <c:y val="-6.5146579804560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Лист7!$A$2:$A$6</c:f>
              <c:strCache>
                <c:ptCount val="5"/>
                <c:pt idx="0">
                  <c:v>письменная коммуникация</c:v>
                </c:pt>
                <c:pt idx="1">
                  <c:v>обработка информации</c:v>
                </c:pt>
                <c:pt idx="2">
                  <c:v>извлечение и первичная обработка информации</c:v>
                </c:pt>
                <c:pt idx="3">
                  <c:v>извлечение информации</c:v>
                </c:pt>
                <c:pt idx="4">
                  <c:v>поиск информации</c:v>
                </c:pt>
              </c:strCache>
            </c:strRef>
          </c:cat>
          <c:val>
            <c:numRef>
              <c:f>Лист7!$D$2:$D$6</c:f>
              <c:numCache>
                <c:formatCode>0.00%</c:formatCode>
                <c:ptCount val="5"/>
                <c:pt idx="0">
                  <c:v>0.1618</c:v>
                </c:pt>
                <c:pt idx="1">
                  <c:v>8.5800000000000001E-2</c:v>
                </c:pt>
                <c:pt idx="2">
                  <c:v>4.3700000000000003E-2</c:v>
                </c:pt>
                <c:pt idx="3">
                  <c:v>0.21609999999999999</c:v>
                </c:pt>
                <c:pt idx="4">
                  <c:v>6.3799999999999996E-2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1443072"/>
        <c:axId val="211435904"/>
        <c:axId val="0"/>
      </c:bar3DChart>
      <c:catAx>
        <c:axId val="2114430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11435904"/>
        <c:crosses val="autoZero"/>
        <c:auto val="1"/>
        <c:lblAlgn val="ctr"/>
        <c:lblOffset val="100"/>
        <c:noMultiLvlLbl val="0"/>
      </c:catAx>
      <c:valAx>
        <c:axId val="21143590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11443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64339412324592"/>
          <c:y val="0.1932664768695444"/>
          <c:w val="0.18831164204022008"/>
          <c:h val="0.66428522675800272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002055993000875"/>
          <c:y val="5.1400554097404488E-2"/>
          <c:w val="0.76444728783902027"/>
          <c:h val="0.510039005540974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'диаграмма ССЗ-КРС'!$B$1</c:f>
              <c:strCache>
                <c:ptCount val="1"/>
                <c:pt idx="0">
                  <c:v>средний балл, ППКРС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ССЗ-КРС'!$A$2:$A$6</c:f>
              <c:strCache>
                <c:ptCount val="5"/>
                <c:pt idx="0">
                  <c:v>письменная коммуникация</c:v>
                </c:pt>
                <c:pt idx="1">
                  <c:v>обработка информации</c:v>
                </c:pt>
                <c:pt idx="2">
                  <c:v>извлечение и первичная обработка информации</c:v>
                </c:pt>
                <c:pt idx="3">
                  <c:v>извлечение информации</c:v>
                </c:pt>
                <c:pt idx="4">
                  <c:v>поиск информации</c:v>
                </c:pt>
              </c:strCache>
            </c:strRef>
          </c:cat>
          <c:val>
            <c:numRef>
              <c:f>'диаграмма ССЗ-КРС'!$B$2:$B$6</c:f>
              <c:numCache>
                <c:formatCode>General</c:formatCode>
                <c:ptCount val="5"/>
                <c:pt idx="0">
                  <c:v>0.69</c:v>
                </c:pt>
                <c:pt idx="1">
                  <c:v>0.49</c:v>
                </c:pt>
                <c:pt idx="2">
                  <c:v>0.17</c:v>
                </c:pt>
                <c:pt idx="3">
                  <c:v>0.76</c:v>
                </c:pt>
                <c:pt idx="4">
                  <c:v>0.63</c:v>
                </c:pt>
              </c:numCache>
            </c:numRef>
          </c:val>
        </c:ser>
        <c:ser>
          <c:idx val="1"/>
          <c:order val="1"/>
          <c:tx>
            <c:strRef>
              <c:f>'диаграмма ССЗ-КРС'!$C$1</c:f>
              <c:strCache>
                <c:ptCount val="1"/>
                <c:pt idx="0">
                  <c:v>средний балл, ППССЗ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'диаграмма ССЗ-КРС'!$A$2:$A$6</c:f>
              <c:strCache>
                <c:ptCount val="5"/>
                <c:pt idx="0">
                  <c:v>письменная коммуникация</c:v>
                </c:pt>
                <c:pt idx="1">
                  <c:v>обработка информации</c:v>
                </c:pt>
                <c:pt idx="2">
                  <c:v>извлечение и первичная обработка информации</c:v>
                </c:pt>
                <c:pt idx="3">
                  <c:v>извлечение информации</c:v>
                </c:pt>
                <c:pt idx="4">
                  <c:v>поиск информации</c:v>
                </c:pt>
              </c:strCache>
            </c:strRef>
          </c:cat>
          <c:val>
            <c:numRef>
              <c:f>'диаграмма ССЗ-КРС'!$C$2:$C$6</c:f>
              <c:numCache>
                <c:formatCode>General</c:formatCode>
                <c:ptCount val="5"/>
                <c:pt idx="0">
                  <c:v>0.84</c:v>
                </c:pt>
                <c:pt idx="1">
                  <c:v>0.61</c:v>
                </c:pt>
                <c:pt idx="2">
                  <c:v>0.23</c:v>
                </c:pt>
                <c:pt idx="3">
                  <c:v>0.92</c:v>
                </c:pt>
                <c:pt idx="4">
                  <c:v>0.73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928640"/>
        <c:axId val="218930176"/>
      </c:barChart>
      <c:catAx>
        <c:axId val="218928640"/>
        <c:scaling>
          <c:orientation val="minMax"/>
        </c:scaling>
        <c:delete val="0"/>
        <c:axPos val="b"/>
        <c:majorTickMark val="out"/>
        <c:minorTickMark val="none"/>
        <c:tickLblPos val="nextTo"/>
        <c:crossAx val="218930176"/>
        <c:crosses val="autoZero"/>
        <c:auto val="1"/>
        <c:lblAlgn val="ctr"/>
        <c:lblOffset val="100"/>
        <c:noMultiLvlLbl val="0"/>
      </c:catAx>
      <c:valAx>
        <c:axId val="218930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9286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356889763779529"/>
          <c:y val="0.87191054243219601"/>
          <c:w val="0.54730664916885385"/>
          <c:h val="7.253390201224846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AAA59-7369-4AB9-ABB2-0A672D9DA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4437</Words>
  <Characters>25292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2022-01-14T07:55:00Z</cp:lastPrinted>
  <dcterms:created xsi:type="dcterms:W3CDTF">2022-03-11T08:14:00Z</dcterms:created>
  <dcterms:modified xsi:type="dcterms:W3CDTF">2022-03-11T08:26:00Z</dcterms:modified>
</cp:coreProperties>
</file>